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739" w:rsidRPr="002009FE" w:rsidRDefault="00FD6739" w:rsidP="00FD673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7</w:t>
      </w:r>
      <w:r w:rsidRPr="002009FE">
        <w:rPr>
          <w:rFonts w:ascii="黑体" w:eastAsia="黑体" w:cs="黑体" w:hint="eastAsia"/>
          <w:sz w:val="24"/>
        </w:rPr>
        <w:t>期（</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13</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19</w:t>
      </w:r>
      <w:r w:rsidRPr="002009FE">
        <w:rPr>
          <w:rFonts w:ascii="黑体" w:eastAsia="黑体" w:cs="黑体" w:hint="eastAsia"/>
          <w:sz w:val="24"/>
        </w:rPr>
        <w:t>日）</w:t>
      </w:r>
      <w:bookmarkEnd w:id="0"/>
    </w:p>
    <w:p w:rsidR="00FD6739" w:rsidRPr="002009FE" w:rsidRDefault="00FD6739" w:rsidP="00FD6739">
      <w:pPr>
        <w:rPr>
          <w:rFonts w:ascii="黑体" w:eastAsia="黑体" w:cs="Times New Roman"/>
        </w:rPr>
      </w:pPr>
      <w:r w:rsidRPr="002009FE">
        <w:rPr>
          <w:rFonts w:ascii="黑体" w:eastAsia="黑体" w:cs="黑体" w:hint="eastAsia"/>
        </w:rPr>
        <w:t>主要信息源自全国乘联会每日新闻等</w:t>
      </w:r>
    </w:p>
    <w:p w:rsidR="00FD6739" w:rsidRPr="002009FE" w:rsidRDefault="00FD6739" w:rsidP="00FD6739">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D6739" w:rsidRPr="002009FE" w:rsidRDefault="00FD6739" w:rsidP="00FD6739">
      <w:pPr>
        <w:rPr>
          <w:rFonts w:cs="Times New Roman"/>
        </w:rPr>
      </w:pPr>
    </w:p>
    <w:p w:rsidR="00FD6739" w:rsidRPr="002009FE" w:rsidRDefault="00FD6739" w:rsidP="00FD6739">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D6739" w:rsidRPr="002009FE" w:rsidRDefault="00E56A01" w:rsidP="00FD673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2月车市零售逐步回升</w:t>
      </w:r>
    </w:p>
    <w:p w:rsidR="00FD6739" w:rsidRPr="002009FE" w:rsidRDefault="00E56A01" w:rsidP="00FD6739">
      <w:pPr>
        <w:rPr>
          <w:rFonts w:ascii="Calibri" w:eastAsia="宋体" w:hAnsi="Calibri" w:cs="Times New Roman"/>
          <w:szCs w:val="21"/>
        </w:rPr>
      </w:pPr>
      <w:r>
        <w:rPr>
          <w:rFonts w:ascii="Calibri" w:eastAsia="宋体" w:hAnsi="Calibri" w:cs="宋体"/>
          <w:noProof/>
          <w:szCs w:val="21"/>
        </w:rPr>
        <w:drawing>
          <wp:inline distT="0" distB="0" distL="0" distR="0" wp14:anchorId="27C477A4">
            <wp:extent cx="4389755" cy="26949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r w:rsidR="00FD6739" w:rsidRPr="002009FE">
        <w:rPr>
          <w:rFonts w:ascii="Calibri" w:eastAsia="宋体" w:hAnsi="Calibri" w:cs="宋体" w:hint="eastAsia"/>
          <w:szCs w:val="21"/>
        </w:rPr>
        <w:t>。</w:t>
      </w:r>
    </w:p>
    <w:p w:rsidR="00FD6739" w:rsidRPr="002009FE" w:rsidRDefault="00E56A01" w:rsidP="00FD6739">
      <w:pPr>
        <w:ind w:firstLineChars="135" w:firstLine="283"/>
        <w:rPr>
          <w:rFonts w:ascii="Calibri" w:eastAsia="宋体" w:hAnsi="Calibri" w:cs="Times New Roman"/>
          <w:szCs w:val="21"/>
        </w:rPr>
      </w:pPr>
      <w:bookmarkStart w:id="1" w:name="_GoBack"/>
      <w:r>
        <w:rPr>
          <w:rFonts w:ascii="Calibri" w:eastAsia="宋体" w:hAnsi="Calibri" w:cs="Times New Roman" w:hint="eastAsia"/>
          <w:szCs w:val="21"/>
        </w:rPr>
        <w:t>2</w:t>
      </w:r>
      <w:r>
        <w:rPr>
          <w:rFonts w:ascii="Calibri" w:eastAsia="宋体" w:hAnsi="Calibri" w:cs="Times New Roman" w:hint="eastAsia"/>
          <w:szCs w:val="21"/>
        </w:rPr>
        <w:t>月的第一周零售是日均</w:t>
      </w:r>
      <w:r>
        <w:rPr>
          <w:rFonts w:ascii="Calibri" w:eastAsia="宋体" w:hAnsi="Calibri" w:cs="Times New Roman" w:hint="eastAsia"/>
          <w:szCs w:val="21"/>
        </w:rPr>
        <w:t>3.3</w:t>
      </w:r>
      <w:r>
        <w:rPr>
          <w:rFonts w:ascii="Calibri" w:eastAsia="宋体" w:hAnsi="Calibri" w:cs="Times New Roman" w:hint="eastAsia"/>
          <w:szCs w:val="21"/>
        </w:rPr>
        <w:t>万台，同比增速仅有</w:t>
      </w:r>
      <w:r>
        <w:rPr>
          <w:rFonts w:ascii="Calibri" w:eastAsia="宋体" w:hAnsi="Calibri" w:cs="Times New Roman" w:hint="eastAsia"/>
          <w:szCs w:val="21"/>
        </w:rPr>
        <w:t>-</w:t>
      </w:r>
      <w:r>
        <w:rPr>
          <w:rFonts w:ascii="Calibri" w:eastAsia="宋体" w:hAnsi="Calibri" w:cs="Times New Roman"/>
          <w:szCs w:val="21"/>
        </w:rPr>
        <w:t>14</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这也是因为去年的</w:t>
      </w:r>
      <w:r>
        <w:rPr>
          <w:rFonts w:ascii="Calibri" w:eastAsia="宋体" w:hAnsi="Calibri" w:cs="Times New Roman" w:hint="eastAsia"/>
          <w:szCs w:val="21"/>
        </w:rPr>
        <w:t>2</w:t>
      </w:r>
      <w:r>
        <w:rPr>
          <w:rFonts w:ascii="Calibri" w:eastAsia="宋体" w:hAnsi="Calibri" w:cs="Times New Roman" w:hint="eastAsia"/>
          <w:szCs w:val="21"/>
        </w:rPr>
        <w:t>月初仍是春节前的高潮期，今年的</w:t>
      </w:r>
      <w:r>
        <w:rPr>
          <w:rFonts w:ascii="Calibri" w:eastAsia="宋体" w:hAnsi="Calibri" w:cs="Times New Roman" w:hint="eastAsia"/>
          <w:szCs w:val="21"/>
        </w:rPr>
        <w:t>2</w:t>
      </w:r>
      <w:r>
        <w:rPr>
          <w:rFonts w:ascii="Calibri" w:eastAsia="宋体" w:hAnsi="Calibri" w:cs="Times New Roman" w:hint="eastAsia"/>
          <w:szCs w:val="21"/>
        </w:rPr>
        <w:t>月初是节后恢复期，节前节后的不同销售阶段影响零售差距较大。第二周的零售因去年的春节基数因素而得以大幅改善，</w:t>
      </w:r>
      <w:r>
        <w:rPr>
          <w:rFonts w:ascii="Calibri" w:eastAsia="宋体" w:hAnsi="Calibri" w:cs="Times New Roman" w:hint="eastAsia"/>
          <w:szCs w:val="21"/>
        </w:rPr>
        <w:t>11-</w:t>
      </w:r>
      <w:r>
        <w:rPr>
          <w:rFonts w:ascii="Calibri" w:eastAsia="宋体" w:hAnsi="Calibri" w:cs="Times New Roman"/>
          <w:szCs w:val="21"/>
        </w:rPr>
        <w:t>17</w:t>
      </w:r>
      <w:r>
        <w:rPr>
          <w:rFonts w:ascii="Calibri" w:eastAsia="宋体" w:hAnsi="Calibri" w:cs="Times New Roman"/>
          <w:szCs w:val="21"/>
        </w:rPr>
        <w:t>日的日均零售</w:t>
      </w:r>
      <w:r>
        <w:rPr>
          <w:rFonts w:ascii="Calibri" w:eastAsia="宋体" w:hAnsi="Calibri" w:cs="Times New Roman" w:hint="eastAsia"/>
          <w:szCs w:val="21"/>
        </w:rPr>
        <w:t>4.28</w:t>
      </w:r>
      <w:r>
        <w:rPr>
          <w:rFonts w:ascii="Calibri" w:eastAsia="宋体" w:hAnsi="Calibri" w:cs="Times New Roman" w:hint="eastAsia"/>
          <w:szCs w:val="21"/>
        </w:rPr>
        <w:t>万台，同比增速</w:t>
      </w:r>
      <w:r>
        <w:rPr>
          <w:rFonts w:ascii="Calibri" w:eastAsia="宋体" w:hAnsi="Calibri" w:cs="Times New Roman" w:hint="eastAsia"/>
          <w:szCs w:val="21"/>
        </w:rPr>
        <w:t>59%</w:t>
      </w:r>
      <w:r>
        <w:rPr>
          <w:rFonts w:ascii="Calibri" w:eastAsia="宋体" w:hAnsi="Calibri" w:cs="Times New Roman" w:hint="eastAsia"/>
          <w:szCs w:val="21"/>
        </w:rPr>
        <w:t>，也是近期新高，体现了节后恢复的特征。但目前日均低于</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2</w:t>
      </w:r>
      <w:r>
        <w:rPr>
          <w:rFonts w:ascii="Calibri" w:eastAsia="宋体" w:hAnsi="Calibri" w:cs="Times New Roman" w:hint="eastAsia"/>
          <w:szCs w:val="21"/>
        </w:rPr>
        <w:t>月第三周零售的日均</w:t>
      </w:r>
      <w:r>
        <w:rPr>
          <w:rFonts w:ascii="Calibri" w:eastAsia="宋体" w:hAnsi="Calibri" w:cs="Times New Roman" w:hint="eastAsia"/>
          <w:szCs w:val="21"/>
        </w:rPr>
        <w:t>4.59</w:t>
      </w:r>
      <w:r>
        <w:rPr>
          <w:rFonts w:ascii="Calibri" w:eastAsia="宋体" w:hAnsi="Calibri" w:cs="Times New Roman" w:hint="eastAsia"/>
          <w:szCs w:val="21"/>
        </w:rPr>
        <w:t>万台，因而总体感觉零售不强。</w:t>
      </w:r>
    </w:p>
    <w:bookmarkEnd w:id="1"/>
    <w:p w:rsidR="00FD6739" w:rsidRPr="002009FE" w:rsidRDefault="00E56A01" w:rsidP="00FD673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2月批发走势快速回稳</w:t>
      </w:r>
    </w:p>
    <w:p w:rsidR="00E56A01" w:rsidRDefault="00E56A01" w:rsidP="00FD6739">
      <w:pPr>
        <w:rPr>
          <w:rFonts w:ascii="Calibri" w:eastAsia="宋体" w:hAnsi="Calibri" w:cs="宋体"/>
          <w:szCs w:val="21"/>
        </w:rPr>
      </w:pPr>
      <w:r>
        <w:rPr>
          <w:rFonts w:ascii="Calibri" w:eastAsia="宋体" w:hAnsi="Calibri" w:cs="宋体"/>
          <w:noProof/>
          <w:szCs w:val="21"/>
        </w:rPr>
        <w:drawing>
          <wp:inline distT="0" distB="0" distL="0" distR="0" wp14:anchorId="14756C15">
            <wp:extent cx="4285615" cy="2700655"/>
            <wp:effectExtent l="0" t="0" r="63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5615" cy="2700655"/>
                    </a:xfrm>
                    <a:prstGeom prst="rect">
                      <a:avLst/>
                    </a:prstGeom>
                    <a:noFill/>
                  </pic:spPr>
                </pic:pic>
              </a:graphicData>
            </a:graphic>
          </wp:inline>
        </w:drawing>
      </w:r>
    </w:p>
    <w:p w:rsidR="00FD6739" w:rsidRPr="002009FE" w:rsidRDefault="00E56A01" w:rsidP="00FD6739">
      <w:pPr>
        <w:rPr>
          <w:rFonts w:ascii="Calibri" w:eastAsia="宋体" w:hAnsi="Calibri" w:cs="宋体"/>
          <w:szCs w:val="21"/>
        </w:rPr>
      </w:pPr>
      <w:r>
        <w:rPr>
          <w:rFonts w:ascii="Calibri" w:eastAsia="宋体" w:hAnsi="Calibri" w:cs="宋体" w:hint="eastAsia"/>
          <w:szCs w:val="21"/>
        </w:rPr>
        <w:t>2</w:t>
      </w:r>
      <w:r>
        <w:rPr>
          <w:rFonts w:ascii="Calibri" w:eastAsia="宋体" w:hAnsi="Calibri" w:cs="宋体" w:hint="eastAsia"/>
          <w:szCs w:val="21"/>
        </w:rPr>
        <w:t>月的第一周厂家批发仅有日均</w:t>
      </w:r>
      <w:r>
        <w:rPr>
          <w:rFonts w:ascii="Calibri" w:eastAsia="宋体" w:hAnsi="Calibri" w:cs="宋体" w:hint="eastAsia"/>
          <w:szCs w:val="21"/>
        </w:rPr>
        <w:t>3.5</w:t>
      </w:r>
      <w:r>
        <w:rPr>
          <w:rFonts w:ascii="Calibri" w:eastAsia="宋体" w:hAnsi="Calibri" w:cs="宋体" w:hint="eastAsia"/>
          <w:szCs w:val="21"/>
        </w:rPr>
        <w:t>万台，同比增速偏低。而第二周的批发达到</w:t>
      </w:r>
      <w:r>
        <w:rPr>
          <w:rFonts w:ascii="Calibri" w:eastAsia="宋体" w:hAnsi="Calibri" w:cs="宋体" w:hint="eastAsia"/>
          <w:szCs w:val="21"/>
        </w:rPr>
        <w:t>4.7</w:t>
      </w:r>
      <w:r>
        <w:rPr>
          <w:rFonts w:ascii="Calibri" w:eastAsia="宋体" w:hAnsi="Calibri" w:cs="宋体" w:hint="eastAsia"/>
          <w:szCs w:val="21"/>
        </w:rPr>
        <w:t>万台，同比增速</w:t>
      </w:r>
      <w:r>
        <w:rPr>
          <w:rFonts w:ascii="Calibri" w:eastAsia="宋体" w:hAnsi="Calibri" w:cs="宋体" w:hint="eastAsia"/>
          <w:szCs w:val="21"/>
        </w:rPr>
        <w:t>105%</w:t>
      </w:r>
      <w:r>
        <w:rPr>
          <w:rFonts w:ascii="Calibri" w:eastAsia="宋体" w:hAnsi="Calibri" w:cs="宋体" w:hint="eastAsia"/>
          <w:szCs w:val="21"/>
        </w:rPr>
        <w:t>。这也是去年的本周处于春节休假期间的车市批发暂停的原因导致走势反差。考虑到目前的第二周批发仍低于</w:t>
      </w:r>
      <w:r>
        <w:rPr>
          <w:rFonts w:ascii="Calibri" w:eastAsia="宋体" w:hAnsi="Calibri" w:cs="宋体" w:hint="eastAsia"/>
          <w:szCs w:val="21"/>
        </w:rPr>
        <w:t>16</w:t>
      </w:r>
      <w:r>
        <w:rPr>
          <w:rFonts w:ascii="Calibri" w:eastAsia="宋体" w:hAnsi="Calibri" w:cs="宋体" w:hint="eastAsia"/>
          <w:szCs w:val="21"/>
        </w:rPr>
        <w:t>年的</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18-</w:t>
      </w:r>
      <w:r>
        <w:rPr>
          <w:rFonts w:ascii="Calibri" w:eastAsia="宋体" w:hAnsi="Calibri" w:cs="宋体"/>
          <w:szCs w:val="21"/>
        </w:rPr>
        <w:t>24</w:t>
      </w:r>
      <w:r>
        <w:rPr>
          <w:rFonts w:ascii="Calibri" w:eastAsia="宋体" w:hAnsi="Calibri" w:cs="宋体"/>
          <w:szCs w:val="21"/>
        </w:rPr>
        <w:t>日那周销量</w:t>
      </w:r>
      <w:r>
        <w:rPr>
          <w:rFonts w:ascii="Calibri" w:eastAsia="宋体" w:hAnsi="Calibri" w:cs="宋体" w:hint="eastAsia"/>
          <w:szCs w:val="21"/>
        </w:rPr>
        <w:t>，</w:t>
      </w:r>
      <w:r>
        <w:rPr>
          <w:rFonts w:ascii="Calibri" w:eastAsia="宋体" w:hAnsi="Calibri" w:cs="宋体"/>
          <w:szCs w:val="21"/>
        </w:rPr>
        <w:t>因此虽然</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周的批发同比增速</w:t>
      </w:r>
      <w:r>
        <w:rPr>
          <w:rFonts w:ascii="Calibri" w:eastAsia="宋体" w:hAnsi="Calibri" w:cs="宋体" w:hint="eastAsia"/>
          <w:szCs w:val="21"/>
        </w:rPr>
        <w:t>39%</w:t>
      </w:r>
      <w:r>
        <w:rPr>
          <w:rFonts w:ascii="Calibri" w:eastAsia="宋体" w:hAnsi="Calibri" w:cs="宋体" w:hint="eastAsia"/>
          <w:szCs w:val="21"/>
        </w:rPr>
        <w:t>的高增长，但我认为</w:t>
      </w:r>
      <w:r>
        <w:rPr>
          <w:rFonts w:ascii="Calibri" w:eastAsia="宋体" w:hAnsi="Calibri" w:cs="宋体"/>
          <w:szCs w:val="21"/>
        </w:rPr>
        <w:t>车市的恢复并不是很强</w:t>
      </w:r>
      <w:r>
        <w:rPr>
          <w:rFonts w:ascii="Calibri" w:eastAsia="宋体" w:hAnsi="Calibri" w:cs="宋体" w:hint="eastAsia"/>
          <w:szCs w:val="21"/>
        </w:rPr>
        <w:t>。</w:t>
      </w:r>
    </w:p>
    <w:p w:rsidR="00FD6739" w:rsidRPr="002009FE" w:rsidRDefault="00FD6739" w:rsidP="00FD6739">
      <w:pPr>
        <w:ind w:firstLineChars="270" w:firstLine="567"/>
        <w:rPr>
          <w:rFonts w:ascii="Calibri" w:eastAsia="宋体" w:hAnsi="Calibri" w:cs="Times New Roman"/>
          <w:szCs w:val="21"/>
        </w:rPr>
      </w:pPr>
    </w:p>
    <w:p w:rsidR="00FD6739" w:rsidRPr="002009FE" w:rsidRDefault="00AB6D1B" w:rsidP="00FD6739">
      <w:pPr>
        <w:numPr>
          <w:ilvl w:val="0"/>
          <w:numId w:val="2"/>
        </w:numPr>
        <w:outlineLvl w:val="1"/>
        <w:rPr>
          <w:rFonts w:ascii="黑体" w:eastAsia="黑体" w:hAnsi="黑体" w:cs="Times New Roman"/>
          <w:bCs/>
          <w:sz w:val="24"/>
        </w:rPr>
      </w:pPr>
      <w:r>
        <w:rPr>
          <w:rFonts w:ascii="黑体" w:eastAsia="黑体" w:hAnsi="黑体" w:cs="Times New Roman"/>
          <w:bCs/>
          <w:sz w:val="24"/>
        </w:rPr>
        <w:t>基础研发整合</w:t>
      </w:r>
      <w:r>
        <w:rPr>
          <w:rFonts w:ascii="黑体" w:eastAsia="黑体" w:hAnsi="黑体" w:cs="Times New Roman" w:hint="eastAsia"/>
          <w:bCs/>
          <w:sz w:val="24"/>
        </w:rPr>
        <w:t>、</w:t>
      </w:r>
      <w:r>
        <w:rPr>
          <w:rFonts w:ascii="黑体" w:eastAsia="黑体" w:hAnsi="黑体" w:cs="Times New Roman"/>
          <w:bCs/>
          <w:sz w:val="24"/>
        </w:rPr>
        <w:t>应用研发竞争</w:t>
      </w:r>
    </w:p>
    <w:p w:rsidR="00FD6739" w:rsidRPr="002009FE" w:rsidRDefault="00AB6D1B" w:rsidP="00FD6739">
      <w:pPr>
        <w:rPr>
          <w:rFonts w:ascii="黑体" w:eastAsia="黑体" w:hAnsi="黑体" w:cs="黑体"/>
          <w:bCs/>
          <w:sz w:val="24"/>
        </w:rPr>
      </w:pPr>
      <w:r>
        <w:rPr>
          <w:rFonts w:asciiTheme="minorEastAsia" w:hAnsiTheme="minorEastAsia" w:cs="黑体" w:hint="eastAsia"/>
          <w:bCs/>
          <w:szCs w:val="21"/>
        </w:rPr>
        <w:t>看到国内一汽和二汽的前瞻研发合作加强，感觉是很好的事情</w:t>
      </w:r>
      <w:r w:rsidR="00FD6739" w:rsidRPr="002009FE">
        <w:rPr>
          <w:rFonts w:asciiTheme="minorEastAsia" w:hAnsiTheme="minorEastAsia" w:cs="黑体" w:hint="eastAsia"/>
          <w:bCs/>
          <w:szCs w:val="21"/>
        </w:rPr>
        <w:t>。</w:t>
      </w:r>
      <w:r>
        <w:rPr>
          <w:rFonts w:asciiTheme="minorEastAsia" w:hAnsiTheme="minorEastAsia" w:cs="黑体" w:hint="eastAsia"/>
          <w:bCs/>
          <w:szCs w:val="21"/>
        </w:rPr>
        <w:t>基础研发更多的合作，有利于更好的集中力量突破重点领域，而应用领域的车型设计也是点菜</w:t>
      </w:r>
      <w:r w:rsidR="005A4D5E">
        <w:rPr>
          <w:rFonts w:asciiTheme="minorEastAsia" w:hAnsiTheme="minorEastAsia" w:cs="黑体" w:hint="eastAsia"/>
          <w:bCs/>
          <w:szCs w:val="21"/>
        </w:rPr>
        <w:t>式的</w:t>
      </w:r>
      <w:r w:rsidR="007E7E1F">
        <w:rPr>
          <w:rFonts w:asciiTheme="minorEastAsia" w:hAnsiTheme="minorEastAsia" w:cs="黑体" w:hint="eastAsia"/>
          <w:bCs/>
          <w:szCs w:val="21"/>
        </w:rPr>
        <w:t>，各个设计单位与相关企业协同发展，形成有效的内部竞争。国企内部缺乏竞争，形成的低效超高成本体系也需要竞争的挤压调整。目前的南方国企的广汽上汽、长安相对较好，北方的相对需要新突破。</w:t>
      </w:r>
    </w:p>
    <w:p w:rsidR="00FD6739" w:rsidRPr="002009FE" w:rsidRDefault="007E7E1F" w:rsidP="00FD6739">
      <w:pPr>
        <w:numPr>
          <w:ilvl w:val="0"/>
          <w:numId w:val="2"/>
        </w:numPr>
        <w:outlineLvl w:val="1"/>
        <w:rPr>
          <w:rFonts w:ascii="黑体" w:eastAsia="黑体" w:hAnsi="黑体" w:cs="黑体"/>
          <w:bCs/>
          <w:sz w:val="24"/>
        </w:rPr>
      </w:pPr>
      <w:r>
        <w:rPr>
          <w:rFonts w:ascii="黑体" w:eastAsia="黑体" w:hAnsi="黑体" w:cs="黑体"/>
          <w:bCs/>
          <w:sz w:val="24"/>
        </w:rPr>
        <w:t>年度新款车型上市弱化价格预期</w:t>
      </w:r>
    </w:p>
    <w:p w:rsidR="00FD6739" w:rsidRPr="00E56A01" w:rsidRDefault="00237BAD" w:rsidP="00237BAD">
      <w:pPr>
        <w:rPr>
          <w:rFonts w:asciiTheme="minorEastAsia" w:hAnsiTheme="minorEastAsia" w:cs="黑体"/>
          <w:bCs/>
          <w:szCs w:val="21"/>
        </w:rPr>
      </w:pPr>
      <w:r w:rsidRPr="00E56A01">
        <w:rPr>
          <w:rFonts w:asciiTheme="minorEastAsia" w:hAnsiTheme="minorEastAsia" w:cs="黑体" w:hint="eastAsia"/>
          <w:bCs/>
          <w:szCs w:val="21"/>
        </w:rPr>
        <w:t>通过年度新款的车型上市是调整产品定位和稳定购买预期的常规做法，</w:t>
      </w:r>
      <w:r w:rsidR="007E7E1F" w:rsidRPr="00E56A01">
        <w:rPr>
          <w:rFonts w:asciiTheme="minorEastAsia" w:hAnsiTheme="minorEastAsia" w:cs="黑体" w:hint="eastAsia"/>
          <w:bCs/>
          <w:szCs w:val="21"/>
        </w:rPr>
        <w:t>老款车型的节前热销降库存，节后新快</w:t>
      </w:r>
      <w:r w:rsidR="00FD6739" w:rsidRPr="00E56A01">
        <w:rPr>
          <w:rFonts w:asciiTheme="minorEastAsia" w:hAnsiTheme="minorEastAsia" w:cs="黑体" w:hint="eastAsia"/>
          <w:bCs/>
          <w:szCs w:val="21"/>
        </w:rPr>
        <w:t>。</w:t>
      </w:r>
      <w:r w:rsidRPr="00E56A01">
        <w:rPr>
          <w:rFonts w:asciiTheme="minorEastAsia" w:hAnsiTheme="minorEastAsia" w:cs="黑体" w:hint="eastAsia"/>
          <w:bCs/>
          <w:szCs w:val="21"/>
        </w:rPr>
        <w:t>需要提早清理经销商老款库存，形成新款的价格回升效果。而今年的2月的年款新车上市速度较快，体现了厂家稳定市场预期、稳定价格的较好选择。本周的朗逸、帕萨特等很多新款的及时上市是较好的事情。</w:t>
      </w:r>
    </w:p>
    <w:p w:rsidR="00FD6739" w:rsidRPr="00FE085D" w:rsidRDefault="00FD6739" w:rsidP="00FD6739">
      <w:pPr>
        <w:rPr>
          <w:rFonts w:ascii="黑体" w:eastAsia="黑体" w:hAnsi="黑体" w:cs="黑体"/>
          <w:bCs/>
          <w:sz w:val="24"/>
        </w:rPr>
      </w:pPr>
    </w:p>
    <w:p w:rsidR="00FD6739" w:rsidRPr="002009FE" w:rsidRDefault="00FD6739" w:rsidP="00FD6739">
      <w:pPr>
        <w:numPr>
          <w:ilvl w:val="0"/>
          <w:numId w:val="2"/>
        </w:numPr>
        <w:outlineLvl w:val="1"/>
        <w:rPr>
          <w:rFonts w:ascii="黑体" w:eastAsia="黑体" w:hAnsi="黑体" w:cs="黑体"/>
          <w:bCs/>
          <w:sz w:val="24"/>
        </w:rPr>
      </w:pPr>
    </w:p>
    <w:p w:rsidR="00FD6739" w:rsidRPr="002009FE" w:rsidRDefault="00FD6739" w:rsidP="00FD6739">
      <w:pPr>
        <w:rPr>
          <w:rFonts w:asciiTheme="minorEastAsia" w:hAnsiTheme="minorEastAsia" w:cs="黑体"/>
          <w:bCs/>
          <w:sz w:val="24"/>
        </w:rPr>
      </w:pPr>
      <w:r w:rsidRPr="002009FE">
        <w:rPr>
          <w:rFonts w:asciiTheme="minorEastAsia" w:hAnsiTheme="minorEastAsia" w:cs="黑体" w:hint="eastAsia"/>
          <w:bCs/>
          <w:sz w:val="24"/>
        </w:rPr>
        <w:t>。</w:t>
      </w:r>
    </w:p>
    <w:p w:rsidR="00FD6739" w:rsidRPr="002009FE" w:rsidRDefault="00FD6739" w:rsidP="00FD6739">
      <w:pPr>
        <w:rPr>
          <w:rFonts w:ascii="黑体" w:eastAsia="黑体" w:hAnsi="黑体" w:cs="黑体"/>
          <w:bCs/>
          <w:sz w:val="24"/>
        </w:rPr>
      </w:pPr>
    </w:p>
    <w:p w:rsidR="00FD6739" w:rsidRPr="002009FE" w:rsidRDefault="00FD6739" w:rsidP="00FD6739">
      <w:pPr>
        <w:numPr>
          <w:ilvl w:val="0"/>
          <w:numId w:val="2"/>
        </w:numPr>
        <w:outlineLvl w:val="1"/>
        <w:rPr>
          <w:rFonts w:ascii="黑体" w:eastAsia="黑体" w:hAnsi="黑体" w:cs="黑体"/>
          <w:bCs/>
          <w:sz w:val="24"/>
        </w:rPr>
      </w:pPr>
    </w:p>
    <w:p w:rsidR="00FD6739" w:rsidRPr="002009FE" w:rsidRDefault="00FD6739" w:rsidP="00FD6739">
      <w:pPr>
        <w:rPr>
          <w:rFonts w:asciiTheme="minorEastAsia" w:hAnsiTheme="minorEastAsia" w:cs="黑体"/>
          <w:bCs/>
          <w:szCs w:val="21"/>
        </w:rPr>
      </w:pPr>
      <w:r w:rsidRPr="002009FE">
        <w:rPr>
          <w:rFonts w:asciiTheme="minorEastAsia" w:hAnsiTheme="minorEastAsia" w:cs="黑体" w:hint="eastAsia"/>
          <w:bCs/>
          <w:szCs w:val="21"/>
        </w:rPr>
        <w:t>。</w:t>
      </w:r>
    </w:p>
    <w:p w:rsidR="00FD6739" w:rsidRPr="002009FE" w:rsidRDefault="00FD6739" w:rsidP="00FD6739">
      <w:pPr>
        <w:tabs>
          <w:tab w:val="left" w:pos="425"/>
        </w:tabs>
        <w:ind w:left="425"/>
        <w:outlineLvl w:val="1"/>
        <w:rPr>
          <w:rFonts w:ascii="黑体" w:eastAsia="黑体" w:hAnsi="黑体" w:cs="黑体"/>
          <w:bCs/>
          <w:sz w:val="24"/>
        </w:rPr>
      </w:pPr>
    </w:p>
    <w:p w:rsidR="00FD6739" w:rsidRPr="002009FE" w:rsidRDefault="00FD6739" w:rsidP="00FD6739">
      <w:pPr>
        <w:outlineLvl w:val="0"/>
      </w:pPr>
      <w:r w:rsidRPr="002009FE">
        <w:rPr>
          <w:rFonts w:hint="eastAsia"/>
        </w:rPr>
        <w:t>二、</w:t>
      </w:r>
      <w:r w:rsidRPr="002009FE">
        <w:rPr>
          <w:rFonts w:cs="宋体" w:hint="eastAsia"/>
          <w:b/>
          <w:bCs/>
        </w:rPr>
        <w:t>本周上市新车</w:t>
      </w:r>
    </w:p>
    <w:p w:rsidR="00AE1B73" w:rsidRPr="00CD5C04" w:rsidRDefault="00AE1B73" w:rsidP="00AE1B73">
      <w:pPr>
        <w:pStyle w:val="a6"/>
        <w:numPr>
          <w:ilvl w:val="0"/>
          <w:numId w:val="21"/>
        </w:numPr>
        <w:ind w:firstLineChars="0"/>
        <w:outlineLvl w:val="1"/>
        <w:rPr>
          <w:b/>
        </w:rPr>
      </w:pPr>
      <w:r w:rsidRPr="00CD5C04">
        <w:rPr>
          <w:rFonts w:hint="eastAsia"/>
          <w:b/>
        </w:rPr>
        <w:t>售</w:t>
      </w:r>
      <w:r w:rsidRPr="00CD5C04">
        <w:rPr>
          <w:rFonts w:hint="eastAsia"/>
          <w:b/>
        </w:rPr>
        <w:t>16.98</w:t>
      </w:r>
      <w:r w:rsidRPr="00CD5C04">
        <w:rPr>
          <w:rFonts w:hint="eastAsia"/>
          <w:b/>
        </w:rPr>
        <w:t>万</w:t>
      </w:r>
      <w:r w:rsidRPr="00CD5C04">
        <w:rPr>
          <w:rFonts w:hint="eastAsia"/>
          <w:b/>
        </w:rPr>
        <w:t>-17.98</w:t>
      </w:r>
      <w:r w:rsidRPr="00CD5C04">
        <w:rPr>
          <w:rFonts w:hint="eastAsia"/>
          <w:b/>
        </w:rPr>
        <w:t>万元中华</w:t>
      </w:r>
      <w:r w:rsidRPr="00CD5C04">
        <w:rPr>
          <w:rFonts w:hint="eastAsia"/>
          <w:b/>
        </w:rPr>
        <w:t>H230</w:t>
      </w:r>
      <w:r w:rsidRPr="00CD5C04">
        <w:rPr>
          <w:rFonts w:hint="eastAsia"/>
          <w:b/>
        </w:rPr>
        <w:t>新能源上市</w:t>
      </w:r>
    </w:p>
    <w:p w:rsidR="00AE1B73" w:rsidRDefault="00AE1B73" w:rsidP="00AE1B73">
      <w:r>
        <w:rPr>
          <w:noProof/>
        </w:rPr>
        <w:drawing>
          <wp:inline distT="0" distB="0" distL="0" distR="0" wp14:anchorId="388B4089" wp14:editId="513794CC">
            <wp:extent cx="2704465" cy="1501775"/>
            <wp:effectExtent l="0" t="0" r="635" b="3175"/>
            <wp:docPr id="119" name="图片 119" descr="http://58.246.65.10:8231/UploadFile/201702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216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4465" cy="1501775"/>
                    </a:xfrm>
                    <a:prstGeom prst="rect">
                      <a:avLst/>
                    </a:prstGeom>
                    <a:noFill/>
                    <a:ln>
                      <a:noFill/>
                    </a:ln>
                  </pic:spPr>
                </pic:pic>
              </a:graphicData>
            </a:graphic>
          </wp:inline>
        </w:drawing>
      </w:r>
    </w:p>
    <w:p w:rsidR="00AE1B73" w:rsidRDefault="00AE1B73" w:rsidP="00AE1B73">
      <w:r>
        <w:rPr>
          <w:rFonts w:hint="eastAsia"/>
        </w:rPr>
        <w:t>2</w:t>
      </w:r>
      <w:r>
        <w:rPr>
          <w:rFonts w:hint="eastAsia"/>
        </w:rPr>
        <w:t>月</w:t>
      </w:r>
      <w:r>
        <w:rPr>
          <w:rFonts w:hint="eastAsia"/>
        </w:rPr>
        <w:t>15</w:t>
      </w:r>
      <w:r>
        <w:rPr>
          <w:rFonts w:hint="eastAsia"/>
        </w:rPr>
        <w:t>日，中华</w:t>
      </w:r>
      <w:r>
        <w:rPr>
          <w:rFonts w:hint="eastAsia"/>
        </w:rPr>
        <w:t>H230</w:t>
      </w:r>
      <w:r>
        <w:rPr>
          <w:rFonts w:hint="eastAsia"/>
        </w:rPr>
        <w:t>新能源上市，新车共推出</w:t>
      </w:r>
      <w:r>
        <w:rPr>
          <w:rFonts w:hint="eastAsia"/>
        </w:rPr>
        <w:t>2</w:t>
      </w:r>
      <w:r>
        <w:rPr>
          <w:rFonts w:hint="eastAsia"/>
        </w:rPr>
        <w:t>款，售价区间为</w:t>
      </w:r>
      <w:r>
        <w:rPr>
          <w:rFonts w:hint="eastAsia"/>
        </w:rPr>
        <w:t>16.98</w:t>
      </w:r>
      <w:r>
        <w:rPr>
          <w:rFonts w:hint="eastAsia"/>
        </w:rPr>
        <w:t>万</w:t>
      </w:r>
      <w:r>
        <w:rPr>
          <w:rFonts w:hint="eastAsia"/>
        </w:rPr>
        <w:t>-17.98</w:t>
      </w:r>
      <w:r>
        <w:rPr>
          <w:rFonts w:hint="eastAsia"/>
        </w:rPr>
        <w:t>万元，享受国补</w:t>
      </w:r>
      <w:r>
        <w:rPr>
          <w:rFonts w:hint="eastAsia"/>
        </w:rPr>
        <w:t>4.5</w:t>
      </w:r>
      <w:r>
        <w:rPr>
          <w:rFonts w:hint="eastAsia"/>
        </w:rPr>
        <w:t>万元，地补</w:t>
      </w:r>
      <w:r>
        <w:rPr>
          <w:rFonts w:hint="eastAsia"/>
        </w:rPr>
        <w:t>4.5</w:t>
      </w:r>
      <w:r>
        <w:rPr>
          <w:rFonts w:hint="eastAsia"/>
        </w:rPr>
        <w:t>万元。</w:t>
      </w:r>
    </w:p>
    <w:p w:rsidR="00AE1B73" w:rsidRDefault="00AE1B73" w:rsidP="00AE1B73">
      <w:r>
        <w:rPr>
          <w:rFonts w:hint="eastAsia"/>
        </w:rPr>
        <w:t>外观方面，新车采用多个蓝色装饰线条进行搭配。内饰方面，新车采用全新的蓝色中控台面板。</w:t>
      </w:r>
    </w:p>
    <w:p w:rsidR="00AE1B73" w:rsidRDefault="00AE1B73" w:rsidP="00AE1B73">
      <w:r>
        <w:rPr>
          <w:rFonts w:hint="eastAsia"/>
        </w:rPr>
        <w:t>动力方面，新车搭载纯电动机，综合续航里程为</w:t>
      </w:r>
      <w:r>
        <w:rPr>
          <w:rFonts w:hint="eastAsia"/>
        </w:rPr>
        <w:t>150km</w:t>
      </w:r>
      <w:r>
        <w:rPr>
          <w:rFonts w:hint="eastAsia"/>
        </w:rPr>
        <w:t>。</w:t>
      </w:r>
    </w:p>
    <w:p w:rsidR="00AE1B73" w:rsidRDefault="00AE1B73" w:rsidP="00AE1B73">
      <w:pPr>
        <w:rPr>
          <w:rFonts w:cs="宋体"/>
          <w:b/>
        </w:rPr>
      </w:pPr>
      <w:r w:rsidRPr="002009FE">
        <w:rPr>
          <w:rFonts w:cs="宋体" w:hint="eastAsia"/>
          <w:b/>
          <w:bCs/>
          <w:i/>
          <w:iCs/>
        </w:rPr>
        <w:t>分析：</w:t>
      </w:r>
      <w:r w:rsidRPr="002009FE">
        <w:rPr>
          <w:rFonts w:cs="宋体" w:hint="eastAsia"/>
          <w:b/>
        </w:rPr>
        <w:t>。</w:t>
      </w:r>
      <w:r w:rsidR="00DB2FDD">
        <w:rPr>
          <w:rFonts w:cs="宋体" w:hint="eastAsia"/>
          <w:b/>
        </w:rPr>
        <w:t>应该是华晨的试水的车型，逐步会推出更好的产品。</w:t>
      </w:r>
    </w:p>
    <w:p w:rsidR="00AE1B73" w:rsidRPr="00527A77" w:rsidRDefault="00AE1B73" w:rsidP="00AE1B73">
      <w:pPr>
        <w:pStyle w:val="a6"/>
        <w:numPr>
          <w:ilvl w:val="0"/>
          <w:numId w:val="21"/>
        </w:numPr>
        <w:ind w:firstLineChars="0"/>
        <w:outlineLvl w:val="1"/>
        <w:rPr>
          <w:b/>
        </w:rPr>
      </w:pPr>
      <w:r w:rsidRPr="00527A77">
        <w:rPr>
          <w:rFonts w:hint="eastAsia"/>
          <w:b/>
        </w:rPr>
        <w:t>售</w:t>
      </w:r>
      <w:r w:rsidRPr="00527A77">
        <w:rPr>
          <w:rFonts w:hint="eastAsia"/>
          <w:b/>
        </w:rPr>
        <w:t>18.99</w:t>
      </w:r>
      <w:r w:rsidRPr="00527A77">
        <w:rPr>
          <w:rFonts w:hint="eastAsia"/>
          <w:b/>
        </w:rPr>
        <w:t>万</w:t>
      </w:r>
      <w:r w:rsidRPr="00527A77">
        <w:rPr>
          <w:rFonts w:hint="eastAsia"/>
          <w:b/>
        </w:rPr>
        <w:t>-30.39</w:t>
      </w:r>
      <w:r w:rsidRPr="00527A77">
        <w:rPr>
          <w:rFonts w:hint="eastAsia"/>
          <w:b/>
        </w:rPr>
        <w:t>万元上汽大众新款帕萨特上市</w:t>
      </w:r>
    </w:p>
    <w:p w:rsidR="00AE1B73" w:rsidRDefault="00AE1B73" w:rsidP="00AE1B73">
      <w:r>
        <w:rPr>
          <w:noProof/>
        </w:rPr>
        <w:drawing>
          <wp:inline distT="0" distB="0" distL="0" distR="0" wp14:anchorId="5C542575" wp14:editId="232DE10F">
            <wp:extent cx="2666365" cy="1386205"/>
            <wp:effectExtent l="0" t="0" r="635" b="4445"/>
            <wp:docPr id="120" name="图片 120" descr="http://58.246.65.10:8231/UploadFile/201702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214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6365" cy="1386205"/>
                    </a:xfrm>
                    <a:prstGeom prst="rect">
                      <a:avLst/>
                    </a:prstGeom>
                    <a:noFill/>
                    <a:ln>
                      <a:noFill/>
                    </a:ln>
                  </pic:spPr>
                </pic:pic>
              </a:graphicData>
            </a:graphic>
          </wp:inline>
        </w:drawing>
      </w:r>
    </w:p>
    <w:p w:rsidR="00AE1B73" w:rsidRDefault="00AE1B73" w:rsidP="00AE1B73">
      <w:r>
        <w:rPr>
          <w:rFonts w:hint="eastAsia"/>
        </w:rPr>
        <w:t>2</w:t>
      </w:r>
      <w:r>
        <w:rPr>
          <w:rFonts w:hint="eastAsia"/>
        </w:rPr>
        <w:t>月</w:t>
      </w:r>
      <w:r>
        <w:rPr>
          <w:rFonts w:hint="eastAsia"/>
        </w:rPr>
        <w:t>13</w:t>
      </w:r>
      <w:r>
        <w:rPr>
          <w:rFonts w:hint="eastAsia"/>
        </w:rPr>
        <w:t>日，上汽大众新款帕萨特上市，新车共推出</w:t>
      </w:r>
      <w:r>
        <w:rPr>
          <w:rFonts w:hint="eastAsia"/>
        </w:rPr>
        <w:t>7</w:t>
      </w:r>
      <w:r>
        <w:rPr>
          <w:rFonts w:hint="eastAsia"/>
        </w:rPr>
        <w:t>款，售价区间为</w:t>
      </w:r>
      <w:r>
        <w:rPr>
          <w:rFonts w:hint="eastAsia"/>
        </w:rPr>
        <w:t>18.99</w:t>
      </w:r>
      <w:r>
        <w:rPr>
          <w:rFonts w:hint="eastAsia"/>
        </w:rPr>
        <w:t>万</w:t>
      </w:r>
      <w:r>
        <w:rPr>
          <w:rFonts w:hint="eastAsia"/>
        </w:rPr>
        <w:t>-30.39</w:t>
      </w:r>
      <w:r>
        <w:rPr>
          <w:rFonts w:hint="eastAsia"/>
        </w:rPr>
        <w:t>万元。外观方面，新车与老款车型基本保持一致。</w:t>
      </w:r>
    </w:p>
    <w:p w:rsidR="00AE1B73" w:rsidRDefault="00AE1B73" w:rsidP="00AE1B73">
      <w:pPr>
        <w:rPr>
          <w:rFonts w:cs="宋体"/>
          <w:b/>
        </w:rPr>
      </w:pPr>
      <w:r w:rsidRPr="002009FE">
        <w:rPr>
          <w:rFonts w:cs="宋体" w:hint="eastAsia"/>
          <w:b/>
          <w:bCs/>
          <w:i/>
          <w:iCs/>
        </w:rPr>
        <w:t>分析：</w:t>
      </w:r>
      <w:r w:rsidRPr="002009FE">
        <w:rPr>
          <w:rFonts w:cs="宋体" w:hint="eastAsia"/>
          <w:b/>
        </w:rPr>
        <w:t>。</w:t>
      </w:r>
      <w:r w:rsidR="00DB2FDD">
        <w:rPr>
          <w:rFonts w:cs="宋体" w:hint="eastAsia"/>
          <w:b/>
        </w:rPr>
        <w:t>稳定市场预期的新品推进。</w:t>
      </w:r>
    </w:p>
    <w:p w:rsidR="00AE1B73" w:rsidRPr="00581C86" w:rsidRDefault="00AE1B73" w:rsidP="00AE1B73">
      <w:pPr>
        <w:pStyle w:val="a6"/>
        <w:numPr>
          <w:ilvl w:val="0"/>
          <w:numId w:val="21"/>
        </w:numPr>
        <w:ind w:firstLineChars="0"/>
        <w:outlineLvl w:val="1"/>
        <w:rPr>
          <w:b/>
        </w:rPr>
      </w:pPr>
      <w:r w:rsidRPr="00581C86">
        <w:rPr>
          <w:rFonts w:hint="eastAsia"/>
          <w:b/>
        </w:rPr>
        <w:t>售</w:t>
      </w:r>
      <w:r w:rsidRPr="00581C86">
        <w:rPr>
          <w:rFonts w:hint="eastAsia"/>
          <w:b/>
        </w:rPr>
        <w:t>22.98</w:t>
      </w:r>
      <w:r w:rsidRPr="00581C86">
        <w:rPr>
          <w:rFonts w:hint="eastAsia"/>
          <w:b/>
        </w:rPr>
        <w:t>万</w:t>
      </w:r>
      <w:r w:rsidRPr="00581C86">
        <w:rPr>
          <w:rFonts w:hint="eastAsia"/>
          <w:b/>
        </w:rPr>
        <w:t>-29.98</w:t>
      </w:r>
      <w:r w:rsidRPr="00581C86">
        <w:rPr>
          <w:rFonts w:hint="eastAsia"/>
          <w:b/>
        </w:rPr>
        <w:t>万元广汽本田新款奥德赛上市</w:t>
      </w:r>
    </w:p>
    <w:p w:rsidR="00AE1B73" w:rsidRDefault="00AE1B73" w:rsidP="00AE1B73">
      <w:r>
        <w:rPr>
          <w:noProof/>
        </w:rPr>
        <w:drawing>
          <wp:inline distT="0" distB="0" distL="0" distR="0" wp14:anchorId="321FB0FA" wp14:editId="04D526F6">
            <wp:extent cx="2646680" cy="1424305"/>
            <wp:effectExtent l="0" t="0" r="1270" b="4445"/>
            <wp:docPr id="121" name="图片 121" descr="http://58.246.65.10:8231/UploadFile/201702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213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6680" cy="1424305"/>
                    </a:xfrm>
                    <a:prstGeom prst="rect">
                      <a:avLst/>
                    </a:prstGeom>
                    <a:noFill/>
                    <a:ln>
                      <a:noFill/>
                    </a:ln>
                  </pic:spPr>
                </pic:pic>
              </a:graphicData>
            </a:graphic>
          </wp:inline>
        </w:drawing>
      </w:r>
    </w:p>
    <w:p w:rsidR="00AE1B73" w:rsidRDefault="00AE1B73" w:rsidP="00AE1B73">
      <w:r>
        <w:rPr>
          <w:rFonts w:hint="eastAsia"/>
        </w:rPr>
        <w:t>2</w:t>
      </w:r>
      <w:r>
        <w:rPr>
          <w:rFonts w:hint="eastAsia"/>
        </w:rPr>
        <w:t>月</w:t>
      </w:r>
      <w:r>
        <w:rPr>
          <w:rFonts w:hint="eastAsia"/>
        </w:rPr>
        <w:t>10</w:t>
      </w:r>
      <w:r>
        <w:rPr>
          <w:rFonts w:hint="eastAsia"/>
        </w:rPr>
        <w:t>日，广汽本田新款奥德赛上市，新车共推出</w:t>
      </w:r>
      <w:r>
        <w:rPr>
          <w:rFonts w:hint="eastAsia"/>
        </w:rPr>
        <w:t>5</w:t>
      </w:r>
      <w:r>
        <w:rPr>
          <w:rFonts w:hint="eastAsia"/>
        </w:rPr>
        <w:t>款，售价区间为</w:t>
      </w:r>
      <w:r>
        <w:rPr>
          <w:rFonts w:hint="eastAsia"/>
        </w:rPr>
        <w:t>22.98</w:t>
      </w:r>
      <w:r>
        <w:rPr>
          <w:rFonts w:hint="eastAsia"/>
        </w:rPr>
        <w:t>万</w:t>
      </w:r>
      <w:r>
        <w:rPr>
          <w:rFonts w:hint="eastAsia"/>
        </w:rPr>
        <w:t>-29.98</w:t>
      </w:r>
      <w:r>
        <w:rPr>
          <w:rFonts w:hint="eastAsia"/>
        </w:rPr>
        <w:t>万元。</w:t>
      </w:r>
    </w:p>
    <w:p w:rsidR="00AE1B73" w:rsidRDefault="00AE1B73" w:rsidP="00AE1B73">
      <w:r>
        <w:rPr>
          <w:rFonts w:hint="eastAsia"/>
        </w:rPr>
        <w:t>动力方面，新车搭载</w:t>
      </w:r>
      <w:r>
        <w:rPr>
          <w:rFonts w:hint="eastAsia"/>
        </w:rPr>
        <w:t>2.4L</w:t>
      </w:r>
      <w:r>
        <w:rPr>
          <w:rFonts w:hint="eastAsia"/>
        </w:rPr>
        <w:t>发动机，匹配</w:t>
      </w:r>
      <w:r>
        <w:rPr>
          <w:rFonts w:hint="eastAsia"/>
        </w:rPr>
        <w:t>CVT</w:t>
      </w:r>
      <w:r>
        <w:rPr>
          <w:rFonts w:hint="eastAsia"/>
        </w:rPr>
        <w:t>无级变速箱。</w:t>
      </w:r>
    </w:p>
    <w:p w:rsidR="00AE1B73" w:rsidRDefault="00AE1B73" w:rsidP="00AE1B73">
      <w:pPr>
        <w:rPr>
          <w:rFonts w:cs="宋体"/>
          <w:b/>
        </w:rPr>
      </w:pPr>
      <w:r w:rsidRPr="002009FE">
        <w:rPr>
          <w:rFonts w:cs="宋体" w:hint="eastAsia"/>
          <w:b/>
          <w:bCs/>
          <w:i/>
          <w:iCs/>
        </w:rPr>
        <w:t>分析：</w:t>
      </w:r>
      <w:r w:rsidRPr="002009FE">
        <w:rPr>
          <w:rFonts w:cs="宋体" w:hint="eastAsia"/>
          <w:b/>
        </w:rPr>
        <w:t>。</w:t>
      </w:r>
      <w:r w:rsidR="00DB2FDD">
        <w:rPr>
          <w:rFonts w:cs="宋体" w:hint="eastAsia"/>
          <w:b/>
        </w:rPr>
        <w:t>常青树的稳健车型。</w:t>
      </w:r>
    </w:p>
    <w:p w:rsidR="00AE1B73" w:rsidRPr="00AA6BEC" w:rsidRDefault="00AE1B73" w:rsidP="00AE1B73">
      <w:pPr>
        <w:pStyle w:val="a6"/>
        <w:numPr>
          <w:ilvl w:val="0"/>
          <w:numId w:val="21"/>
        </w:numPr>
        <w:ind w:firstLineChars="0"/>
        <w:outlineLvl w:val="1"/>
        <w:rPr>
          <w:b/>
        </w:rPr>
      </w:pPr>
      <w:r w:rsidRPr="00AA6BEC">
        <w:rPr>
          <w:rFonts w:hint="eastAsia"/>
          <w:b/>
        </w:rPr>
        <w:t>售</w:t>
      </w:r>
      <w:r w:rsidRPr="00AA6BEC">
        <w:rPr>
          <w:rFonts w:hint="eastAsia"/>
          <w:b/>
        </w:rPr>
        <w:t>7.88</w:t>
      </w:r>
      <w:r w:rsidRPr="00AA6BEC">
        <w:rPr>
          <w:rFonts w:hint="eastAsia"/>
          <w:b/>
        </w:rPr>
        <w:t>万</w:t>
      </w:r>
      <w:r w:rsidRPr="00AA6BEC">
        <w:rPr>
          <w:rFonts w:hint="eastAsia"/>
          <w:b/>
        </w:rPr>
        <w:t>-10.88</w:t>
      </w:r>
      <w:r w:rsidRPr="00AA6BEC">
        <w:rPr>
          <w:rFonts w:hint="eastAsia"/>
          <w:b/>
        </w:rPr>
        <w:t>万元现代悦纳</w:t>
      </w:r>
      <w:r w:rsidRPr="00AA6BEC">
        <w:rPr>
          <w:rFonts w:hint="eastAsia"/>
          <w:b/>
        </w:rPr>
        <w:t>RV</w:t>
      </w:r>
      <w:r w:rsidRPr="00AA6BEC">
        <w:rPr>
          <w:rFonts w:hint="eastAsia"/>
          <w:b/>
        </w:rPr>
        <w:t>上市</w:t>
      </w:r>
    </w:p>
    <w:p w:rsidR="00AE1B73" w:rsidRDefault="00AE1B73" w:rsidP="00AE1B73">
      <w:r>
        <w:rPr>
          <w:noProof/>
        </w:rPr>
        <w:drawing>
          <wp:inline distT="0" distB="0" distL="0" distR="0" wp14:anchorId="0044716E" wp14:editId="5CC03611">
            <wp:extent cx="2666365" cy="1501775"/>
            <wp:effectExtent l="0" t="0" r="635" b="3175"/>
            <wp:docPr id="122" name="图片 122" descr="http://58.246.65.10:8231/UploadFile/201702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215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6365" cy="1501775"/>
                    </a:xfrm>
                    <a:prstGeom prst="rect">
                      <a:avLst/>
                    </a:prstGeom>
                    <a:noFill/>
                    <a:ln>
                      <a:noFill/>
                    </a:ln>
                  </pic:spPr>
                </pic:pic>
              </a:graphicData>
            </a:graphic>
          </wp:inline>
        </w:drawing>
      </w:r>
    </w:p>
    <w:p w:rsidR="00AE1B73" w:rsidRDefault="00AE1B73" w:rsidP="00AE1B73">
      <w:r>
        <w:rPr>
          <w:rFonts w:hint="eastAsia"/>
        </w:rPr>
        <w:t>2</w:t>
      </w:r>
      <w:r>
        <w:rPr>
          <w:rFonts w:hint="eastAsia"/>
        </w:rPr>
        <w:t>月</w:t>
      </w:r>
      <w:r>
        <w:rPr>
          <w:rFonts w:hint="eastAsia"/>
        </w:rPr>
        <w:t>14</w:t>
      </w:r>
      <w:r>
        <w:rPr>
          <w:rFonts w:hint="eastAsia"/>
        </w:rPr>
        <w:t>日，现代悦纳</w:t>
      </w:r>
      <w:r>
        <w:rPr>
          <w:rFonts w:hint="eastAsia"/>
        </w:rPr>
        <w:t>RV</w:t>
      </w:r>
      <w:r>
        <w:rPr>
          <w:rFonts w:hint="eastAsia"/>
        </w:rPr>
        <w:t>上市，新车共推出</w:t>
      </w:r>
      <w:r>
        <w:rPr>
          <w:rFonts w:hint="eastAsia"/>
        </w:rPr>
        <w:t>5</w:t>
      </w:r>
      <w:r>
        <w:rPr>
          <w:rFonts w:hint="eastAsia"/>
        </w:rPr>
        <w:t>款，售价区间为</w:t>
      </w:r>
      <w:r>
        <w:rPr>
          <w:rFonts w:hint="eastAsia"/>
        </w:rPr>
        <w:t>7.88</w:t>
      </w:r>
      <w:r>
        <w:rPr>
          <w:rFonts w:hint="eastAsia"/>
        </w:rPr>
        <w:t>万</w:t>
      </w:r>
      <w:r>
        <w:rPr>
          <w:rFonts w:hint="eastAsia"/>
        </w:rPr>
        <w:t>-10.88</w:t>
      </w:r>
      <w:r>
        <w:rPr>
          <w:rFonts w:hint="eastAsia"/>
        </w:rPr>
        <w:t>万元。</w:t>
      </w:r>
    </w:p>
    <w:p w:rsidR="00AE1B73" w:rsidRDefault="00AE1B73" w:rsidP="00AE1B73">
      <w:r>
        <w:rPr>
          <w:rFonts w:hint="eastAsia"/>
        </w:rPr>
        <w:t>配置方面，新车配备多功能方向盘、一键启动、中控大屏，其多媒体还支持</w:t>
      </w:r>
      <w:r>
        <w:rPr>
          <w:rFonts w:hint="eastAsia"/>
        </w:rPr>
        <w:t>CarPlay</w:t>
      </w:r>
      <w:r>
        <w:rPr>
          <w:rFonts w:hint="eastAsia"/>
        </w:rPr>
        <w:t>和</w:t>
      </w:r>
      <w:r>
        <w:rPr>
          <w:rFonts w:hint="eastAsia"/>
        </w:rPr>
        <w:t>CarLife</w:t>
      </w:r>
      <w:r>
        <w:rPr>
          <w:rFonts w:hint="eastAsia"/>
        </w:rPr>
        <w:t>等手机互联系统。</w:t>
      </w:r>
    </w:p>
    <w:p w:rsidR="00AE1B73" w:rsidRDefault="00AE1B73" w:rsidP="00AE1B73">
      <w:r>
        <w:rPr>
          <w:rFonts w:hint="eastAsia"/>
        </w:rPr>
        <w:t>动力方面，新车搭载</w:t>
      </w:r>
      <w:r>
        <w:rPr>
          <w:rFonts w:hint="eastAsia"/>
        </w:rPr>
        <w:t>1.4L</w:t>
      </w:r>
      <w:r>
        <w:rPr>
          <w:rFonts w:hint="eastAsia"/>
        </w:rPr>
        <w:t>和</w:t>
      </w:r>
      <w:r>
        <w:rPr>
          <w:rFonts w:hint="eastAsia"/>
        </w:rPr>
        <w:t>1.6L</w:t>
      </w:r>
      <w:r>
        <w:rPr>
          <w:rFonts w:hint="eastAsia"/>
        </w:rPr>
        <w:t>发动机，匹配</w:t>
      </w:r>
      <w:r>
        <w:rPr>
          <w:rFonts w:hint="eastAsia"/>
        </w:rPr>
        <w:t>6MT</w:t>
      </w:r>
      <w:r>
        <w:rPr>
          <w:rFonts w:hint="eastAsia"/>
        </w:rPr>
        <w:t>和</w:t>
      </w:r>
      <w:r>
        <w:rPr>
          <w:rFonts w:hint="eastAsia"/>
        </w:rPr>
        <w:t>6TIP</w:t>
      </w:r>
      <w:r>
        <w:rPr>
          <w:rFonts w:hint="eastAsia"/>
        </w:rPr>
        <w:t>变速箱。</w:t>
      </w:r>
    </w:p>
    <w:p w:rsidR="00AE1B73" w:rsidRDefault="00AE1B73" w:rsidP="00AE1B73">
      <w:pPr>
        <w:rPr>
          <w:rFonts w:cs="宋体"/>
          <w:b/>
        </w:rPr>
      </w:pPr>
      <w:r w:rsidRPr="002009FE">
        <w:rPr>
          <w:rFonts w:cs="宋体" w:hint="eastAsia"/>
          <w:b/>
          <w:bCs/>
          <w:i/>
          <w:iCs/>
        </w:rPr>
        <w:t>分析：</w:t>
      </w:r>
      <w:r w:rsidRPr="002009FE">
        <w:rPr>
          <w:rFonts w:cs="宋体" w:hint="eastAsia"/>
          <w:b/>
        </w:rPr>
        <w:t>。</w:t>
      </w:r>
      <w:r w:rsidR="00DB2FDD">
        <w:rPr>
          <w:rFonts w:cs="宋体" w:hint="eastAsia"/>
          <w:b/>
        </w:rPr>
        <w:t>两厢小车市场潜力不大，但也是需要配置油耗平衡。</w:t>
      </w:r>
    </w:p>
    <w:p w:rsidR="000B2529" w:rsidRPr="00CD5C04" w:rsidRDefault="000B2529" w:rsidP="00FD6739">
      <w:pPr>
        <w:pStyle w:val="a6"/>
        <w:numPr>
          <w:ilvl w:val="0"/>
          <w:numId w:val="21"/>
        </w:numPr>
        <w:ind w:firstLineChars="0"/>
        <w:outlineLvl w:val="1"/>
        <w:rPr>
          <w:b/>
        </w:rPr>
      </w:pPr>
      <w:r w:rsidRPr="00CD5C04">
        <w:rPr>
          <w:rFonts w:hint="eastAsia"/>
          <w:b/>
        </w:rPr>
        <w:t>售</w:t>
      </w:r>
      <w:r w:rsidRPr="00CD5C04">
        <w:rPr>
          <w:rFonts w:hint="eastAsia"/>
          <w:b/>
        </w:rPr>
        <w:t>10.99</w:t>
      </w:r>
      <w:r w:rsidRPr="00CD5C04">
        <w:rPr>
          <w:rFonts w:hint="eastAsia"/>
          <w:b/>
        </w:rPr>
        <w:t>万</w:t>
      </w:r>
      <w:r w:rsidRPr="00CD5C04">
        <w:rPr>
          <w:rFonts w:hint="eastAsia"/>
          <w:b/>
        </w:rPr>
        <w:t>-15.59</w:t>
      </w:r>
      <w:r w:rsidRPr="00CD5C04">
        <w:rPr>
          <w:rFonts w:hint="eastAsia"/>
          <w:b/>
        </w:rPr>
        <w:t>万元上汽大众新款朗逸上市</w:t>
      </w:r>
    </w:p>
    <w:p w:rsidR="000B2529" w:rsidRDefault="000B2529" w:rsidP="00FD6739">
      <w:r>
        <w:rPr>
          <w:noProof/>
        </w:rPr>
        <w:drawing>
          <wp:inline distT="0" distB="0" distL="0" distR="0" wp14:anchorId="5B19E8C8" wp14:editId="0C042404">
            <wp:extent cx="2608580" cy="1356995"/>
            <wp:effectExtent l="0" t="0" r="1270" b="0"/>
            <wp:docPr id="14" name="图片 14" descr="http://58.246.65.10:8231/UploadFile/201702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216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08580" cy="1356995"/>
                    </a:xfrm>
                    <a:prstGeom prst="rect">
                      <a:avLst/>
                    </a:prstGeom>
                    <a:noFill/>
                    <a:ln>
                      <a:noFill/>
                    </a:ln>
                  </pic:spPr>
                </pic:pic>
              </a:graphicData>
            </a:graphic>
          </wp:inline>
        </w:drawing>
      </w:r>
    </w:p>
    <w:p w:rsidR="000B2529" w:rsidRDefault="000B2529" w:rsidP="00FD6739">
      <w:r>
        <w:rPr>
          <w:rFonts w:hint="eastAsia"/>
        </w:rPr>
        <w:t>2</w:t>
      </w:r>
      <w:r>
        <w:rPr>
          <w:rFonts w:hint="eastAsia"/>
        </w:rPr>
        <w:t>月</w:t>
      </w:r>
      <w:r>
        <w:rPr>
          <w:rFonts w:hint="eastAsia"/>
        </w:rPr>
        <w:t>15</w:t>
      </w:r>
      <w:r>
        <w:rPr>
          <w:rFonts w:hint="eastAsia"/>
        </w:rPr>
        <w:t>日，上汽大众新款朗逸上市，新车共推出</w:t>
      </w:r>
      <w:r>
        <w:rPr>
          <w:rFonts w:hint="eastAsia"/>
        </w:rPr>
        <w:t>9</w:t>
      </w:r>
      <w:r>
        <w:rPr>
          <w:rFonts w:hint="eastAsia"/>
        </w:rPr>
        <w:t>款，售价区间为</w:t>
      </w:r>
      <w:r>
        <w:rPr>
          <w:rFonts w:hint="eastAsia"/>
        </w:rPr>
        <w:t>10.99</w:t>
      </w:r>
      <w:r>
        <w:rPr>
          <w:rFonts w:hint="eastAsia"/>
        </w:rPr>
        <w:t>万</w:t>
      </w:r>
      <w:r>
        <w:rPr>
          <w:rFonts w:hint="eastAsia"/>
        </w:rPr>
        <w:t>-15.99</w:t>
      </w:r>
      <w:r>
        <w:rPr>
          <w:rFonts w:hint="eastAsia"/>
        </w:rPr>
        <w:t>万元。</w:t>
      </w:r>
    </w:p>
    <w:p w:rsidR="000B2529" w:rsidRDefault="000B2529" w:rsidP="00FD6739">
      <w:r>
        <w:rPr>
          <w:rFonts w:hint="eastAsia"/>
        </w:rPr>
        <w:t>外观方面，新车与老款车型保持一致。配置方面，新车配备</w:t>
      </w:r>
      <w:r>
        <w:rPr>
          <w:rFonts w:hint="eastAsia"/>
        </w:rPr>
        <w:t>6.5</w:t>
      </w:r>
      <w:r>
        <w:rPr>
          <w:rFonts w:hint="eastAsia"/>
        </w:rPr>
        <w:t>寸</w:t>
      </w:r>
      <w:r>
        <w:rPr>
          <w:rFonts w:hint="eastAsia"/>
        </w:rPr>
        <w:t>MIB</w:t>
      </w:r>
      <w:r>
        <w:rPr>
          <w:rFonts w:hint="eastAsia"/>
        </w:rPr>
        <w:t>多媒体娱乐系统。</w:t>
      </w:r>
    </w:p>
    <w:p w:rsidR="000B2529" w:rsidRDefault="000B2529" w:rsidP="00FD6739">
      <w:r>
        <w:rPr>
          <w:rFonts w:hint="eastAsia"/>
        </w:rPr>
        <w:t>动力方面，新车搭载</w:t>
      </w:r>
      <w:r>
        <w:rPr>
          <w:rFonts w:hint="eastAsia"/>
        </w:rPr>
        <w:t>1.6L</w:t>
      </w:r>
      <w:r>
        <w:rPr>
          <w:rFonts w:hint="eastAsia"/>
        </w:rPr>
        <w:t>，</w:t>
      </w:r>
      <w:r>
        <w:rPr>
          <w:rFonts w:hint="eastAsia"/>
        </w:rPr>
        <w:t>1.2T</w:t>
      </w:r>
      <w:r>
        <w:rPr>
          <w:rFonts w:hint="eastAsia"/>
        </w:rPr>
        <w:t>和</w:t>
      </w:r>
      <w:r>
        <w:rPr>
          <w:rFonts w:hint="eastAsia"/>
        </w:rPr>
        <w:t>1.4T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7DSG</w:t>
      </w:r>
      <w:r>
        <w:rPr>
          <w:rFonts w:hint="eastAsia"/>
        </w:rPr>
        <w:t>变速箱。</w:t>
      </w:r>
    </w:p>
    <w:p w:rsidR="000B2529" w:rsidRDefault="000B2529" w:rsidP="00FD6739">
      <w:pPr>
        <w:rPr>
          <w:rFonts w:cs="宋体"/>
          <w:b/>
        </w:rPr>
      </w:pPr>
      <w:r w:rsidRPr="002009FE">
        <w:rPr>
          <w:rFonts w:cs="宋体" w:hint="eastAsia"/>
          <w:b/>
          <w:bCs/>
          <w:i/>
          <w:iCs/>
        </w:rPr>
        <w:t>分析：</w:t>
      </w:r>
      <w:r w:rsidRPr="002009FE">
        <w:rPr>
          <w:rFonts w:cs="宋体" w:hint="eastAsia"/>
          <w:b/>
        </w:rPr>
        <w:t>。</w:t>
      </w:r>
      <w:r w:rsidR="00DB2FDD">
        <w:rPr>
          <w:rFonts w:cs="宋体" w:hint="eastAsia"/>
          <w:b/>
        </w:rPr>
        <w:t>冠军销量车型的较早改款推出，体现库存压力不大。</w:t>
      </w:r>
    </w:p>
    <w:p w:rsidR="000B2529" w:rsidRPr="00CD5C04" w:rsidRDefault="000B2529" w:rsidP="00FD6739">
      <w:pPr>
        <w:pStyle w:val="a6"/>
        <w:numPr>
          <w:ilvl w:val="0"/>
          <w:numId w:val="21"/>
        </w:numPr>
        <w:ind w:firstLineChars="0"/>
        <w:outlineLvl w:val="1"/>
        <w:rPr>
          <w:b/>
        </w:rPr>
      </w:pPr>
      <w:r w:rsidRPr="00CD5C04">
        <w:rPr>
          <w:rFonts w:hint="eastAsia"/>
          <w:b/>
        </w:rPr>
        <w:t>售</w:t>
      </w:r>
      <w:r w:rsidRPr="00CD5C04">
        <w:rPr>
          <w:rFonts w:hint="eastAsia"/>
          <w:b/>
        </w:rPr>
        <w:t>10.99</w:t>
      </w:r>
      <w:r w:rsidRPr="00CD5C04">
        <w:rPr>
          <w:rFonts w:hint="eastAsia"/>
          <w:b/>
        </w:rPr>
        <w:t>万</w:t>
      </w:r>
      <w:r w:rsidRPr="00CD5C04">
        <w:rPr>
          <w:rFonts w:hint="eastAsia"/>
          <w:b/>
        </w:rPr>
        <w:t>-15.99</w:t>
      </w:r>
      <w:r w:rsidRPr="00CD5C04">
        <w:rPr>
          <w:rFonts w:hint="eastAsia"/>
          <w:b/>
        </w:rPr>
        <w:t>万元新款比亚迪</w:t>
      </w:r>
      <w:r w:rsidRPr="00CD5C04">
        <w:rPr>
          <w:rFonts w:hint="eastAsia"/>
          <w:b/>
        </w:rPr>
        <w:t>S7</w:t>
      </w:r>
      <w:r w:rsidRPr="00CD5C04">
        <w:rPr>
          <w:rFonts w:hint="eastAsia"/>
          <w:b/>
        </w:rPr>
        <w:t>上市</w:t>
      </w:r>
    </w:p>
    <w:p w:rsidR="000B2529" w:rsidRDefault="000B2529" w:rsidP="00FD6739">
      <w:r>
        <w:rPr>
          <w:noProof/>
        </w:rPr>
        <w:drawing>
          <wp:inline distT="0" distB="0" distL="0" distR="0" wp14:anchorId="15E65B63" wp14:editId="414CA5B4">
            <wp:extent cx="2646680" cy="1520825"/>
            <wp:effectExtent l="0" t="0" r="1270" b="3175"/>
            <wp:docPr id="13" name="图片 13" descr="http://58.246.65.10:8231/UploadFile/201702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216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6680" cy="1520825"/>
                    </a:xfrm>
                    <a:prstGeom prst="rect">
                      <a:avLst/>
                    </a:prstGeom>
                    <a:noFill/>
                    <a:ln>
                      <a:noFill/>
                    </a:ln>
                  </pic:spPr>
                </pic:pic>
              </a:graphicData>
            </a:graphic>
          </wp:inline>
        </w:drawing>
      </w:r>
    </w:p>
    <w:p w:rsidR="000B2529" w:rsidRDefault="000B2529" w:rsidP="00FD6739">
      <w:r>
        <w:rPr>
          <w:rFonts w:hint="eastAsia"/>
        </w:rPr>
        <w:t>2</w:t>
      </w:r>
      <w:r>
        <w:rPr>
          <w:rFonts w:hint="eastAsia"/>
        </w:rPr>
        <w:t>月</w:t>
      </w:r>
      <w:r>
        <w:rPr>
          <w:rFonts w:hint="eastAsia"/>
        </w:rPr>
        <w:t>15</w:t>
      </w:r>
      <w:r>
        <w:rPr>
          <w:rFonts w:hint="eastAsia"/>
        </w:rPr>
        <w:t>日，新款比亚迪</w:t>
      </w:r>
      <w:r>
        <w:rPr>
          <w:rFonts w:hint="eastAsia"/>
        </w:rPr>
        <w:t>S7</w:t>
      </w:r>
      <w:r>
        <w:rPr>
          <w:rFonts w:hint="eastAsia"/>
        </w:rPr>
        <w:t>上市，新车共推出</w:t>
      </w:r>
      <w:r>
        <w:rPr>
          <w:rFonts w:hint="eastAsia"/>
        </w:rPr>
        <w:t>6</w:t>
      </w:r>
      <w:r>
        <w:rPr>
          <w:rFonts w:hint="eastAsia"/>
        </w:rPr>
        <w:t>款，售价区间为</w:t>
      </w:r>
      <w:r>
        <w:rPr>
          <w:rFonts w:hint="eastAsia"/>
        </w:rPr>
        <w:t>10.99</w:t>
      </w:r>
      <w:r>
        <w:rPr>
          <w:rFonts w:hint="eastAsia"/>
        </w:rPr>
        <w:t>万—</w:t>
      </w:r>
      <w:r>
        <w:rPr>
          <w:rFonts w:hint="eastAsia"/>
        </w:rPr>
        <w:t>15.99</w:t>
      </w:r>
      <w:r>
        <w:rPr>
          <w:rFonts w:hint="eastAsia"/>
        </w:rPr>
        <w:t>万元。</w:t>
      </w:r>
    </w:p>
    <w:p w:rsidR="000B2529" w:rsidRDefault="000B2529" w:rsidP="00FD6739">
      <w:r>
        <w:rPr>
          <w:rFonts w:hint="eastAsia"/>
        </w:rPr>
        <w:t>外观方面，新车采用一根红线分割成双层全新“蝴蝶结”格栅，全新尾灯采用</w:t>
      </w:r>
      <w:r>
        <w:rPr>
          <w:rFonts w:hint="eastAsia"/>
        </w:rPr>
        <w:t>LED</w:t>
      </w:r>
      <w:r>
        <w:rPr>
          <w:rFonts w:hint="eastAsia"/>
        </w:rPr>
        <w:t>灯组。内饰方面，新车采用双密度豪华皮座椅。</w:t>
      </w:r>
    </w:p>
    <w:p w:rsidR="000B2529" w:rsidRDefault="000B2529" w:rsidP="00FD6739">
      <w:r>
        <w:rPr>
          <w:rFonts w:hint="eastAsia"/>
        </w:rPr>
        <w:t>配置方面，新车配备</w:t>
      </w:r>
      <w:r>
        <w:rPr>
          <w:rFonts w:hint="eastAsia"/>
        </w:rPr>
        <w:t>10.1</w:t>
      </w:r>
      <w:r>
        <w:rPr>
          <w:rFonts w:hint="eastAsia"/>
        </w:rPr>
        <w:t>英寸中控显示屏，新增双</w:t>
      </w:r>
      <w:r>
        <w:rPr>
          <w:rFonts w:hint="eastAsia"/>
        </w:rPr>
        <w:t>USB</w:t>
      </w:r>
      <w:r>
        <w:rPr>
          <w:rFonts w:hint="eastAsia"/>
        </w:rPr>
        <w:t>接口及储物盒内部照明灯，</w:t>
      </w:r>
      <w:r>
        <w:rPr>
          <w:rFonts w:hint="eastAsia"/>
        </w:rPr>
        <w:t>PM2.5</w:t>
      </w:r>
      <w:r>
        <w:rPr>
          <w:rFonts w:hint="eastAsia"/>
        </w:rPr>
        <w:t>绿净系统，</w:t>
      </w:r>
      <w:r>
        <w:rPr>
          <w:rFonts w:hint="eastAsia"/>
        </w:rPr>
        <w:t>360</w:t>
      </w:r>
      <w:r>
        <w:rPr>
          <w:rFonts w:hint="eastAsia"/>
        </w:rPr>
        <w:t>°全景影像系统，主副驾座椅新增通风、主驾腰靠调节等。动力方面，新车搭载</w:t>
      </w:r>
      <w:r>
        <w:rPr>
          <w:rFonts w:hint="eastAsia"/>
        </w:rPr>
        <w:t>1.5T</w:t>
      </w:r>
      <w:r>
        <w:rPr>
          <w:rFonts w:hint="eastAsia"/>
        </w:rPr>
        <w:t>与</w:t>
      </w:r>
      <w:r>
        <w:rPr>
          <w:rFonts w:hint="eastAsia"/>
        </w:rPr>
        <w:t>2.0T</w:t>
      </w:r>
      <w:r>
        <w:rPr>
          <w:rFonts w:hint="eastAsia"/>
        </w:rPr>
        <w:t>发动机，匹配</w:t>
      </w:r>
      <w:r>
        <w:rPr>
          <w:rFonts w:hint="eastAsia"/>
        </w:rPr>
        <w:t>6MT</w:t>
      </w:r>
      <w:r>
        <w:rPr>
          <w:rFonts w:hint="eastAsia"/>
        </w:rPr>
        <w:t>和</w:t>
      </w:r>
      <w:r>
        <w:rPr>
          <w:rFonts w:hint="eastAsia"/>
        </w:rPr>
        <w:t>6DCT</w:t>
      </w:r>
      <w:r>
        <w:rPr>
          <w:rFonts w:hint="eastAsia"/>
        </w:rPr>
        <w:t>变速箱。</w:t>
      </w:r>
    </w:p>
    <w:p w:rsidR="000B2529" w:rsidRDefault="000B2529" w:rsidP="00FD6739">
      <w:pPr>
        <w:rPr>
          <w:rFonts w:cs="宋体"/>
          <w:b/>
        </w:rPr>
      </w:pPr>
      <w:r w:rsidRPr="002009FE">
        <w:rPr>
          <w:rFonts w:cs="宋体" w:hint="eastAsia"/>
          <w:b/>
          <w:bCs/>
          <w:i/>
          <w:iCs/>
        </w:rPr>
        <w:t>分析：</w:t>
      </w:r>
      <w:r w:rsidRPr="002009FE">
        <w:rPr>
          <w:rFonts w:cs="宋体" w:hint="eastAsia"/>
          <w:b/>
        </w:rPr>
        <w:t>。</w:t>
      </w:r>
    </w:p>
    <w:p w:rsidR="000B2529" w:rsidRPr="00AA6BEC" w:rsidRDefault="000B2529" w:rsidP="00FD6739">
      <w:pPr>
        <w:pStyle w:val="a6"/>
        <w:numPr>
          <w:ilvl w:val="0"/>
          <w:numId w:val="21"/>
        </w:numPr>
        <w:ind w:firstLineChars="0"/>
        <w:outlineLvl w:val="1"/>
        <w:rPr>
          <w:b/>
        </w:rPr>
      </w:pPr>
      <w:r w:rsidRPr="00AA6BEC">
        <w:rPr>
          <w:rFonts w:hint="eastAsia"/>
          <w:b/>
        </w:rPr>
        <w:t>售</w:t>
      </w:r>
      <w:r w:rsidRPr="00AA6BEC">
        <w:rPr>
          <w:rFonts w:hint="eastAsia"/>
          <w:b/>
        </w:rPr>
        <w:t>11.29</w:t>
      </w:r>
      <w:r w:rsidRPr="00AA6BEC">
        <w:rPr>
          <w:rFonts w:hint="eastAsia"/>
          <w:b/>
        </w:rPr>
        <w:t>万</w:t>
      </w:r>
      <w:r w:rsidRPr="00AA6BEC">
        <w:rPr>
          <w:rFonts w:hint="eastAsia"/>
          <w:b/>
        </w:rPr>
        <w:t>-15.99</w:t>
      </w:r>
      <w:r w:rsidRPr="00AA6BEC">
        <w:rPr>
          <w:rFonts w:hint="eastAsia"/>
          <w:b/>
        </w:rPr>
        <w:t>万元新款昂克赛拉两厢版上市</w:t>
      </w:r>
    </w:p>
    <w:p w:rsidR="000B2529" w:rsidRDefault="000B2529" w:rsidP="00FD6739">
      <w:r>
        <w:rPr>
          <w:noProof/>
        </w:rPr>
        <w:drawing>
          <wp:inline distT="0" distB="0" distL="0" distR="0" wp14:anchorId="347DC1D5" wp14:editId="5781E13E">
            <wp:extent cx="2646680" cy="1356995"/>
            <wp:effectExtent l="0" t="0" r="1270" b="0"/>
            <wp:docPr id="10" name="图片 10" descr="http://58.246.65.10:8231/UploadFile/201702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215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6680" cy="1356995"/>
                    </a:xfrm>
                    <a:prstGeom prst="rect">
                      <a:avLst/>
                    </a:prstGeom>
                    <a:noFill/>
                    <a:ln>
                      <a:noFill/>
                    </a:ln>
                  </pic:spPr>
                </pic:pic>
              </a:graphicData>
            </a:graphic>
          </wp:inline>
        </w:drawing>
      </w:r>
    </w:p>
    <w:p w:rsidR="000B2529" w:rsidRDefault="000B2529" w:rsidP="0086055A">
      <w:r>
        <w:rPr>
          <w:rFonts w:hint="eastAsia"/>
        </w:rPr>
        <w:t>2</w:t>
      </w:r>
      <w:r>
        <w:rPr>
          <w:rFonts w:hint="eastAsia"/>
        </w:rPr>
        <w:t>月</w:t>
      </w:r>
      <w:r>
        <w:rPr>
          <w:rFonts w:hint="eastAsia"/>
        </w:rPr>
        <w:t>14</w:t>
      </w:r>
      <w:r>
        <w:rPr>
          <w:rFonts w:hint="eastAsia"/>
        </w:rPr>
        <w:t>日，新款昂克赛拉两厢版上市，新车共推</w:t>
      </w:r>
      <w:r>
        <w:rPr>
          <w:rFonts w:hint="eastAsia"/>
        </w:rPr>
        <w:t>5</w:t>
      </w:r>
      <w:r>
        <w:rPr>
          <w:rFonts w:hint="eastAsia"/>
        </w:rPr>
        <w:t>款，售价区间为</w:t>
      </w:r>
      <w:r>
        <w:rPr>
          <w:rFonts w:hint="eastAsia"/>
        </w:rPr>
        <w:t>11.29</w:t>
      </w:r>
      <w:r>
        <w:rPr>
          <w:rFonts w:hint="eastAsia"/>
        </w:rPr>
        <w:t>万</w:t>
      </w:r>
      <w:r>
        <w:rPr>
          <w:rFonts w:hint="eastAsia"/>
        </w:rPr>
        <w:t>-15.99</w:t>
      </w:r>
      <w:r>
        <w:rPr>
          <w:rFonts w:hint="eastAsia"/>
        </w:rPr>
        <w:t>万元。</w:t>
      </w:r>
      <w:r w:rsidR="0086055A">
        <w:rPr>
          <w:rFonts w:hint="eastAsia"/>
        </w:rPr>
        <w:t>新款昂克赛拉三厢版上市，新车共推</w:t>
      </w:r>
      <w:r w:rsidR="0086055A">
        <w:rPr>
          <w:rFonts w:hint="eastAsia"/>
        </w:rPr>
        <w:t>7</w:t>
      </w:r>
      <w:r w:rsidR="0086055A">
        <w:rPr>
          <w:rFonts w:hint="eastAsia"/>
        </w:rPr>
        <w:t>款，售价区间为</w:t>
      </w:r>
      <w:r w:rsidR="0086055A">
        <w:rPr>
          <w:rFonts w:hint="eastAsia"/>
        </w:rPr>
        <w:t>11.29</w:t>
      </w:r>
      <w:r w:rsidR="0086055A">
        <w:rPr>
          <w:rFonts w:hint="eastAsia"/>
        </w:rPr>
        <w:t>万</w:t>
      </w:r>
      <w:r w:rsidR="0086055A">
        <w:rPr>
          <w:rFonts w:hint="eastAsia"/>
        </w:rPr>
        <w:t>-16.29</w:t>
      </w:r>
      <w:r w:rsidR="0086055A">
        <w:rPr>
          <w:rFonts w:hint="eastAsia"/>
        </w:rPr>
        <w:t>万元。</w:t>
      </w:r>
    </w:p>
    <w:p w:rsidR="000B2529" w:rsidRDefault="000B2529" w:rsidP="00FD6739">
      <w:r>
        <w:rPr>
          <w:rFonts w:hint="eastAsia"/>
        </w:rPr>
        <w:t>配置方面，新车全系增配</w:t>
      </w:r>
      <w:r>
        <w:rPr>
          <w:rFonts w:hint="eastAsia"/>
        </w:rPr>
        <w:t>G-VectoringControl</w:t>
      </w:r>
      <w:r>
        <w:rPr>
          <w:rFonts w:hint="eastAsia"/>
        </w:rPr>
        <w:t>加速度矢量控制技术，不同车型增配电子手刹、后排空调出风口、无钥匙进入、主驾驶座椅电动调节等。动力方面，新车搭载</w:t>
      </w:r>
      <w:r>
        <w:rPr>
          <w:rFonts w:hint="eastAsia"/>
        </w:rPr>
        <w:t>1.5L</w:t>
      </w:r>
      <w:r>
        <w:rPr>
          <w:rFonts w:hint="eastAsia"/>
        </w:rPr>
        <w:t>和</w:t>
      </w:r>
      <w:r>
        <w:rPr>
          <w:rFonts w:hint="eastAsia"/>
        </w:rPr>
        <w:t>2.0L</w:t>
      </w:r>
      <w:r>
        <w:rPr>
          <w:rFonts w:hint="eastAsia"/>
        </w:rPr>
        <w:t>发动机，匹配</w:t>
      </w:r>
      <w:r>
        <w:rPr>
          <w:rFonts w:hint="eastAsia"/>
        </w:rPr>
        <w:t>6MT</w:t>
      </w:r>
      <w:r>
        <w:rPr>
          <w:rFonts w:hint="eastAsia"/>
        </w:rPr>
        <w:t>和</w:t>
      </w:r>
      <w:r>
        <w:rPr>
          <w:rFonts w:hint="eastAsia"/>
        </w:rPr>
        <w:t>6TIP</w:t>
      </w:r>
      <w:r>
        <w:rPr>
          <w:rFonts w:hint="eastAsia"/>
        </w:rPr>
        <w:t>变速箱。</w:t>
      </w:r>
    </w:p>
    <w:p w:rsidR="000B2529" w:rsidRDefault="000B2529" w:rsidP="00FD6739">
      <w:pPr>
        <w:rPr>
          <w:rFonts w:cs="宋体"/>
          <w:b/>
        </w:rPr>
      </w:pPr>
      <w:r w:rsidRPr="002009FE">
        <w:rPr>
          <w:rFonts w:cs="宋体" w:hint="eastAsia"/>
          <w:b/>
          <w:bCs/>
          <w:i/>
          <w:iCs/>
        </w:rPr>
        <w:t>分析：</w:t>
      </w:r>
      <w:r w:rsidRPr="002009FE">
        <w:rPr>
          <w:rFonts w:cs="宋体" w:hint="eastAsia"/>
          <w:b/>
        </w:rPr>
        <w:t>。</w:t>
      </w:r>
    </w:p>
    <w:p w:rsidR="00FD6739" w:rsidRPr="002009FE" w:rsidRDefault="00FD6739" w:rsidP="00FD6739">
      <w:pPr>
        <w:outlineLvl w:val="0"/>
        <w:rPr>
          <w:b/>
        </w:rPr>
      </w:pPr>
      <w:r w:rsidRPr="002009FE">
        <w:rPr>
          <w:rFonts w:cs="宋体" w:hint="eastAsia"/>
          <w:b/>
          <w:bCs/>
        </w:rPr>
        <w:t>三、宏观经济与政策</w:t>
      </w:r>
    </w:p>
    <w:p w:rsidR="006A21D6" w:rsidRPr="00BD3E93" w:rsidRDefault="006A21D6" w:rsidP="006A21D6">
      <w:pPr>
        <w:pStyle w:val="a6"/>
        <w:numPr>
          <w:ilvl w:val="0"/>
          <w:numId w:val="20"/>
        </w:numPr>
        <w:ind w:firstLineChars="0"/>
        <w:outlineLvl w:val="1"/>
        <w:rPr>
          <w:b/>
        </w:rPr>
      </w:pPr>
      <w:r w:rsidRPr="00AB6D1B">
        <w:rPr>
          <w:rFonts w:hint="eastAsia"/>
          <w:b/>
        </w:rPr>
        <w:t>通胀持续回升</w:t>
      </w:r>
      <w:r w:rsidRPr="00AB6D1B">
        <w:rPr>
          <w:rFonts w:hint="eastAsia"/>
          <w:b/>
        </w:rPr>
        <w:t xml:space="preserve"> </w:t>
      </w:r>
      <w:r w:rsidRPr="00AB6D1B">
        <w:rPr>
          <w:rFonts w:hint="eastAsia"/>
          <w:b/>
        </w:rPr>
        <w:t>美英加息预期强化</w:t>
      </w:r>
      <w:r>
        <w:rPr>
          <w:rFonts w:hint="eastAsia"/>
          <w:b/>
        </w:rPr>
        <w:t>。</w:t>
      </w:r>
    </w:p>
    <w:p w:rsidR="006A21D6" w:rsidRDefault="006A21D6" w:rsidP="006A21D6">
      <w:r>
        <w:rPr>
          <w:rFonts w:hint="eastAsia"/>
        </w:rPr>
        <w:t>美国和英国等发达国家消费物价指数涨幅持续回升，通胀压力正在持续加大，央行加息预期强化但步伐并不一致。美国劳工部</w:t>
      </w:r>
      <w:r>
        <w:rPr>
          <w:rFonts w:hint="eastAsia"/>
        </w:rPr>
        <w:t>15</w:t>
      </w:r>
      <w:r>
        <w:rPr>
          <w:rFonts w:hint="eastAsia"/>
        </w:rPr>
        <w:t>日公布的数据显示，</w:t>
      </w:r>
      <w:r>
        <w:rPr>
          <w:rFonts w:hint="eastAsia"/>
        </w:rPr>
        <w:t>1</w:t>
      </w:r>
      <w:r>
        <w:rPr>
          <w:rFonts w:hint="eastAsia"/>
        </w:rPr>
        <w:t>月份消费价格指数涨幅环比创下近</w:t>
      </w:r>
      <w:r>
        <w:rPr>
          <w:rFonts w:hint="eastAsia"/>
        </w:rPr>
        <w:t>4</w:t>
      </w:r>
      <w:r>
        <w:rPr>
          <w:rFonts w:hint="eastAsia"/>
        </w:rPr>
        <w:t>年来新高。外界预计到</w:t>
      </w:r>
      <w:r>
        <w:rPr>
          <w:rFonts w:hint="eastAsia"/>
        </w:rPr>
        <w:t>2017</w:t>
      </w:r>
      <w:r>
        <w:rPr>
          <w:rFonts w:hint="eastAsia"/>
        </w:rPr>
        <w:t>年底英国通胀将接近</w:t>
      </w:r>
      <w:r>
        <w:rPr>
          <w:rFonts w:hint="eastAsia"/>
        </w:rPr>
        <w:t>3%</w:t>
      </w:r>
      <w:r>
        <w:rPr>
          <w:rFonts w:hint="eastAsia"/>
        </w:rPr>
        <w:t>，因为自英国公投脱欧以来英镑大幅贬值。</w:t>
      </w:r>
    </w:p>
    <w:p w:rsidR="006A21D6" w:rsidRDefault="006A21D6" w:rsidP="006A21D6">
      <w:pPr>
        <w:rPr>
          <w:rFonts w:cs="宋体"/>
          <w:b/>
          <w:bCs/>
          <w:i/>
          <w:iCs/>
        </w:rPr>
      </w:pPr>
      <w:r w:rsidRPr="002009FE">
        <w:rPr>
          <w:rFonts w:cs="宋体" w:hint="eastAsia"/>
          <w:b/>
          <w:bCs/>
          <w:i/>
          <w:iCs/>
        </w:rPr>
        <w:t>分析：。</w:t>
      </w:r>
    </w:p>
    <w:p w:rsidR="006A21D6" w:rsidRPr="004E6E49" w:rsidRDefault="006A21D6" w:rsidP="006A21D6">
      <w:pPr>
        <w:pStyle w:val="a6"/>
        <w:numPr>
          <w:ilvl w:val="0"/>
          <w:numId w:val="20"/>
        </w:numPr>
        <w:ind w:firstLineChars="0"/>
        <w:outlineLvl w:val="1"/>
        <w:rPr>
          <w:b/>
        </w:rPr>
      </w:pPr>
      <w:r w:rsidRPr="004E6E49">
        <w:rPr>
          <w:rFonts w:hint="eastAsia"/>
          <w:b/>
        </w:rPr>
        <w:t>商务部：可以预见二手车市场将越来越活跃</w:t>
      </w:r>
    </w:p>
    <w:p w:rsidR="006A21D6" w:rsidRDefault="006A21D6" w:rsidP="006A21D6">
      <w:r>
        <w:rPr>
          <w:rFonts w:hint="eastAsia"/>
        </w:rPr>
        <w:t>活跃二手车市场的根本前提就是二手车能够自由流通。”孙继文说，取消二手车限迁，就是要让二手车真正按照市场规律自由流通，才能把二手车市场蓄积的强大势能转化为二手车流通的巨大动能，充分释放二手车市场的潜力，进而拉动新车销售，并带动维修、保险等相关服务业发展。来自有关部门的数据显示，</w:t>
      </w:r>
      <w:r>
        <w:rPr>
          <w:rFonts w:hint="eastAsia"/>
        </w:rPr>
        <w:t>2016</w:t>
      </w:r>
      <w:r>
        <w:rPr>
          <w:rFonts w:hint="eastAsia"/>
        </w:rPr>
        <w:t>年，我国共办理了汽车转移登记业务</w:t>
      </w:r>
      <w:r>
        <w:rPr>
          <w:rFonts w:hint="eastAsia"/>
        </w:rPr>
        <w:t>1602</w:t>
      </w:r>
      <w:r>
        <w:rPr>
          <w:rFonts w:hint="eastAsia"/>
        </w:rPr>
        <w:t>万笔，同比增长达</w:t>
      </w:r>
      <w:r>
        <w:rPr>
          <w:rFonts w:hint="eastAsia"/>
        </w:rPr>
        <w:t>19%</w:t>
      </w:r>
      <w:r>
        <w:rPr>
          <w:rFonts w:hint="eastAsia"/>
        </w:rPr>
        <w:t>。</w:t>
      </w:r>
    </w:p>
    <w:p w:rsidR="006A21D6" w:rsidRDefault="006A21D6" w:rsidP="006A21D6">
      <w:pPr>
        <w:rPr>
          <w:rFonts w:cs="宋体"/>
          <w:b/>
          <w:bCs/>
          <w:i/>
          <w:iCs/>
        </w:rPr>
      </w:pPr>
      <w:r w:rsidRPr="002009FE">
        <w:rPr>
          <w:rFonts w:cs="宋体" w:hint="eastAsia"/>
          <w:b/>
          <w:bCs/>
          <w:i/>
          <w:iCs/>
        </w:rPr>
        <w:t>分析：。</w:t>
      </w:r>
    </w:p>
    <w:p w:rsidR="000B2529" w:rsidRPr="00000755" w:rsidRDefault="000B2529" w:rsidP="00FD6739">
      <w:pPr>
        <w:pStyle w:val="a6"/>
        <w:numPr>
          <w:ilvl w:val="0"/>
          <w:numId w:val="20"/>
        </w:numPr>
        <w:ind w:firstLineChars="0"/>
        <w:outlineLvl w:val="1"/>
        <w:rPr>
          <w:b/>
        </w:rPr>
      </w:pPr>
      <w:r w:rsidRPr="00000755">
        <w:rPr>
          <w:rFonts w:hint="eastAsia"/>
          <w:b/>
        </w:rPr>
        <w:t>工信部：第</w:t>
      </w:r>
      <w:r w:rsidRPr="00000755">
        <w:rPr>
          <w:rFonts w:hint="eastAsia"/>
          <w:b/>
        </w:rPr>
        <w:t>293</w:t>
      </w:r>
      <w:r w:rsidRPr="00000755">
        <w:rPr>
          <w:rFonts w:hint="eastAsia"/>
          <w:b/>
        </w:rPr>
        <w:t>批车型申请公告发布</w:t>
      </w:r>
    </w:p>
    <w:p w:rsidR="000B2529" w:rsidRDefault="000B2529" w:rsidP="00FD6739">
      <w:r>
        <w:rPr>
          <w:rFonts w:hint="eastAsia"/>
        </w:rPr>
        <w:t>日前，工信部发布申报《道路机动车辆生产企业及产品公告》（第</w:t>
      </w:r>
      <w:r>
        <w:rPr>
          <w:rFonts w:hint="eastAsia"/>
        </w:rPr>
        <w:t>293</w:t>
      </w:r>
      <w:r>
        <w:rPr>
          <w:rFonts w:hint="eastAsia"/>
        </w:rPr>
        <w:t>批）的车辆新产品公示。该批公告中共覆盖</w:t>
      </w:r>
      <w:r>
        <w:rPr>
          <w:rFonts w:hint="eastAsia"/>
        </w:rPr>
        <w:t>209</w:t>
      </w:r>
      <w:r>
        <w:rPr>
          <w:rFonts w:hint="eastAsia"/>
        </w:rPr>
        <w:t>款新能源车型及底盘产品。其中，新能源乘用车产品</w:t>
      </w:r>
      <w:r>
        <w:rPr>
          <w:rFonts w:hint="eastAsia"/>
        </w:rPr>
        <w:t>23</w:t>
      </w:r>
      <w:r>
        <w:rPr>
          <w:rFonts w:hint="eastAsia"/>
        </w:rPr>
        <w:t>款（纯电动乘用车</w:t>
      </w:r>
      <w:r>
        <w:rPr>
          <w:rFonts w:hint="eastAsia"/>
        </w:rPr>
        <w:t>20</w:t>
      </w:r>
      <w:r>
        <w:rPr>
          <w:rFonts w:hint="eastAsia"/>
        </w:rPr>
        <w:t>款、插电式混合动力轿车</w:t>
      </w:r>
      <w:r>
        <w:rPr>
          <w:rFonts w:hint="eastAsia"/>
        </w:rPr>
        <w:t>3</w:t>
      </w:r>
      <w:r>
        <w:rPr>
          <w:rFonts w:hint="eastAsia"/>
        </w:rPr>
        <w:t>款），新能源客车产品</w:t>
      </w:r>
      <w:r>
        <w:rPr>
          <w:rFonts w:hint="eastAsia"/>
        </w:rPr>
        <w:t>131</w:t>
      </w:r>
      <w:r>
        <w:rPr>
          <w:rFonts w:hint="eastAsia"/>
        </w:rPr>
        <w:t>款（纯电动客车</w:t>
      </w:r>
      <w:r>
        <w:rPr>
          <w:rFonts w:hint="eastAsia"/>
        </w:rPr>
        <w:t>111</w:t>
      </w:r>
      <w:r>
        <w:rPr>
          <w:rFonts w:hint="eastAsia"/>
        </w:rPr>
        <w:t>款、插电式混合动力及混合动力客车</w:t>
      </w:r>
      <w:r>
        <w:rPr>
          <w:rFonts w:hint="eastAsia"/>
        </w:rPr>
        <w:t>20</w:t>
      </w:r>
      <w:r>
        <w:rPr>
          <w:rFonts w:hint="eastAsia"/>
        </w:rPr>
        <w:t>款），新能源专用车产品</w:t>
      </w:r>
      <w:r>
        <w:rPr>
          <w:rFonts w:hint="eastAsia"/>
        </w:rPr>
        <w:t>55</w:t>
      </w:r>
      <w:r>
        <w:rPr>
          <w:rFonts w:hint="eastAsia"/>
        </w:rPr>
        <w:t>款（纯电动专用车</w:t>
      </w:r>
      <w:r>
        <w:rPr>
          <w:rFonts w:hint="eastAsia"/>
        </w:rPr>
        <w:t>53</w:t>
      </w:r>
      <w:r>
        <w:rPr>
          <w:rFonts w:hint="eastAsia"/>
        </w:rPr>
        <w:t>款，燃料电池专用车</w:t>
      </w:r>
      <w:r>
        <w:rPr>
          <w:rFonts w:hint="eastAsia"/>
        </w:rPr>
        <w:t>2</w:t>
      </w:r>
      <w:r>
        <w:rPr>
          <w:rFonts w:hint="eastAsia"/>
        </w:rPr>
        <w:t>款）。。</w:t>
      </w:r>
    </w:p>
    <w:p w:rsidR="000B2529" w:rsidRDefault="000B2529" w:rsidP="00FD6739">
      <w:pPr>
        <w:rPr>
          <w:rFonts w:cs="宋体"/>
          <w:b/>
          <w:bCs/>
          <w:i/>
          <w:iCs/>
        </w:rPr>
      </w:pPr>
      <w:r w:rsidRPr="002009FE">
        <w:rPr>
          <w:rFonts w:cs="宋体" w:hint="eastAsia"/>
          <w:b/>
          <w:bCs/>
          <w:i/>
          <w:iCs/>
        </w:rPr>
        <w:t>分析：。</w:t>
      </w:r>
    </w:p>
    <w:p w:rsidR="000B2529" w:rsidRPr="003134D1" w:rsidRDefault="000B2529" w:rsidP="00FD6739">
      <w:pPr>
        <w:pStyle w:val="a6"/>
        <w:numPr>
          <w:ilvl w:val="0"/>
          <w:numId w:val="20"/>
        </w:numPr>
        <w:ind w:firstLineChars="0"/>
        <w:outlineLvl w:val="1"/>
        <w:rPr>
          <w:b/>
        </w:rPr>
      </w:pPr>
      <w:r w:rsidRPr="003134D1">
        <w:rPr>
          <w:rFonts w:hint="eastAsia"/>
          <w:b/>
        </w:rPr>
        <w:t>工信部：公示第三批铅蓄电池行业规范企业名单</w:t>
      </w:r>
    </w:p>
    <w:p w:rsidR="000B2529" w:rsidRDefault="000B2529" w:rsidP="00FD6739">
      <w:r>
        <w:rPr>
          <w:rFonts w:hint="eastAsia"/>
        </w:rPr>
        <w:t>2</w:t>
      </w:r>
      <w:r>
        <w:rPr>
          <w:rFonts w:hint="eastAsia"/>
        </w:rPr>
        <w:t>月</w:t>
      </w:r>
      <w:r>
        <w:rPr>
          <w:rFonts w:hint="eastAsia"/>
        </w:rPr>
        <w:t>14</w:t>
      </w:r>
      <w:r>
        <w:rPr>
          <w:rFonts w:hint="eastAsia"/>
        </w:rPr>
        <w:t>日消息，工信部公示拟公告的符合《铅蓄电池行业规范条件（</w:t>
      </w:r>
      <w:r>
        <w:rPr>
          <w:rFonts w:hint="eastAsia"/>
        </w:rPr>
        <w:t>2015</w:t>
      </w:r>
      <w:r>
        <w:rPr>
          <w:rFonts w:hint="eastAsia"/>
        </w:rPr>
        <w:t>年本）》企业名单（第三批），公示期</w:t>
      </w:r>
      <w:r>
        <w:rPr>
          <w:rFonts w:hint="eastAsia"/>
        </w:rPr>
        <w:t>10</w:t>
      </w:r>
      <w:r>
        <w:rPr>
          <w:rFonts w:hint="eastAsia"/>
        </w:rPr>
        <w:t>个工作日。</w:t>
      </w:r>
    </w:p>
    <w:p w:rsidR="000B2529" w:rsidRDefault="000B2529" w:rsidP="00FD6739">
      <w:r>
        <w:rPr>
          <w:rFonts w:hint="eastAsia"/>
        </w:rPr>
        <w:t>第三批企业名单是依据《铅蓄电池行业规范条件（</w:t>
      </w:r>
      <w:r>
        <w:rPr>
          <w:rFonts w:hint="eastAsia"/>
        </w:rPr>
        <w:t>2015</w:t>
      </w:r>
      <w:r>
        <w:rPr>
          <w:rFonts w:hint="eastAsia"/>
        </w:rPr>
        <w:t>年本）》，并由专家开展规范审核工作后划分出来的，这批名单共包括</w:t>
      </w:r>
      <w:r>
        <w:rPr>
          <w:rFonts w:hint="eastAsia"/>
        </w:rPr>
        <w:t>19</w:t>
      </w:r>
      <w:r>
        <w:rPr>
          <w:rFonts w:hint="eastAsia"/>
        </w:rPr>
        <w:t>家企业，主要分布在广东、浙江、湖北等地区。</w:t>
      </w:r>
    </w:p>
    <w:p w:rsidR="000B2529" w:rsidRDefault="000B2529" w:rsidP="00FD6739">
      <w:pPr>
        <w:rPr>
          <w:rFonts w:cs="宋体"/>
          <w:b/>
          <w:bCs/>
          <w:i/>
          <w:iCs/>
        </w:rPr>
      </w:pPr>
      <w:r w:rsidRPr="002009FE">
        <w:rPr>
          <w:rFonts w:cs="宋体" w:hint="eastAsia"/>
          <w:b/>
          <w:bCs/>
          <w:i/>
          <w:iCs/>
        </w:rPr>
        <w:t>分析：。</w:t>
      </w:r>
    </w:p>
    <w:p w:rsidR="000B2529" w:rsidRPr="00BD3E93" w:rsidRDefault="000B2529" w:rsidP="00FD6739">
      <w:pPr>
        <w:pStyle w:val="a6"/>
        <w:numPr>
          <w:ilvl w:val="0"/>
          <w:numId w:val="20"/>
        </w:numPr>
        <w:ind w:firstLineChars="0"/>
        <w:outlineLvl w:val="1"/>
        <w:rPr>
          <w:b/>
        </w:rPr>
      </w:pPr>
      <w:r w:rsidRPr="00BD3E93">
        <w:rPr>
          <w:rFonts w:hint="eastAsia"/>
          <w:b/>
        </w:rPr>
        <w:t>海关总署：</w:t>
      </w:r>
      <w:r w:rsidRPr="00BD3E93">
        <w:rPr>
          <w:rFonts w:hint="eastAsia"/>
          <w:b/>
        </w:rPr>
        <w:t>1</w:t>
      </w:r>
      <w:r w:rsidRPr="00BD3E93">
        <w:rPr>
          <w:rFonts w:hint="eastAsia"/>
          <w:b/>
        </w:rPr>
        <w:t>月份我国进出口同比分别为</w:t>
      </w:r>
      <w:r w:rsidRPr="00BD3E93">
        <w:rPr>
          <w:rFonts w:hint="eastAsia"/>
          <w:b/>
        </w:rPr>
        <w:t>16.7%</w:t>
      </w:r>
      <w:r w:rsidRPr="00BD3E93">
        <w:rPr>
          <w:rFonts w:hint="eastAsia"/>
          <w:b/>
        </w:rPr>
        <w:t>、</w:t>
      </w:r>
      <w:r w:rsidRPr="00BD3E93">
        <w:rPr>
          <w:rFonts w:hint="eastAsia"/>
          <w:b/>
        </w:rPr>
        <w:t>7.9%</w:t>
      </w:r>
    </w:p>
    <w:p w:rsidR="000B2529" w:rsidRDefault="000B2529" w:rsidP="00FD6739">
      <w:r>
        <w:rPr>
          <w:rFonts w:hint="eastAsia"/>
        </w:rPr>
        <w:t>2</w:t>
      </w:r>
      <w:r>
        <w:rPr>
          <w:rFonts w:hint="eastAsia"/>
        </w:rPr>
        <w:t>月</w:t>
      </w:r>
      <w:r>
        <w:rPr>
          <w:rFonts w:hint="eastAsia"/>
        </w:rPr>
        <w:t>13</w:t>
      </w:r>
      <w:r>
        <w:rPr>
          <w:rFonts w:hint="eastAsia"/>
        </w:rPr>
        <w:t>日消息，海关总署发布最新数据，我国</w:t>
      </w:r>
      <w:r>
        <w:rPr>
          <w:rFonts w:hint="eastAsia"/>
        </w:rPr>
        <w:t>1</w:t>
      </w:r>
      <w:r>
        <w:rPr>
          <w:rFonts w:hint="eastAsia"/>
        </w:rPr>
        <w:t>月进口同比（按美元计）</w:t>
      </w:r>
      <w:r>
        <w:rPr>
          <w:rFonts w:hint="eastAsia"/>
        </w:rPr>
        <w:t>16.7%</w:t>
      </w:r>
      <w:r>
        <w:rPr>
          <w:rFonts w:hint="eastAsia"/>
        </w:rPr>
        <w:t>，出口同比（按美元计）</w:t>
      </w:r>
      <w:r>
        <w:rPr>
          <w:rFonts w:hint="eastAsia"/>
        </w:rPr>
        <w:t>7.9%</w:t>
      </w:r>
      <w:r>
        <w:rPr>
          <w:rFonts w:hint="eastAsia"/>
        </w:rPr>
        <w:t>。</w:t>
      </w:r>
    </w:p>
    <w:p w:rsidR="000B2529"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0"/>
          <w:numId w:val="20"/>
        </w:numPr>
        <w:ind w:firstLineChars="0"/>
        <w:outlineLvl w:val="1"/>
        <w:rPr>
          <w:b/>
        </w:rPr>
      </w:pPr>
      <w:r w:rsidRPr="00471887">
        <w:rPr>
          <w:rFonts w:hint="eastAsia"/>
          <w:b/>
        </w:rPr>
        <w:t>河南：鼓励差别收费优待新能源汽车</w:t>
      </w:r>
    </w:p>
    <w:p w:rsidR="000B2529" w:rsidRDefault="000B2529" w:rsidP="00FD6739">
      <w:r>
        <w:rPr>
          <w:rFonts w:hint="eastAsia"/>
        </w:rPr>
        <w:t>2</w:t>
      </w:r>
      <w:r>
        <w:rPr>
          <w:rFonts w:hint="eastAsia"/>
        </w:rPr>
        <w:t>月</w:t>
      </w:r>
      <w:r>
        <w:rPr>
          <w:rFonts w:hint="eastAsia"/>
        </w:rPr>
        <w:t>17</w:t>
      </w:r>
      <w:r>
        <w:rPr>
          <w:rFonts w:hint="eastAsia"/>
        </w:rPr>
        <w:t>日消息，河南省发改委、省住建厅、省交通厅联合下发了《关于进一步完善机动车停放服务收费政策的实施意见》（以下简称《实施意见》），明确提出鼓励对短时间停车和新能源汽车停车实行收费减免优惠。</w:t>
      </w:r>
    </w:p>
    <w:p w:rsidR="000B2529" w:rsidRDefault="000B2529" w:rsidP="00FD6739">
      <w:r>
        <w:rPr>
          <w:rFonts w:hint="eastAsia"/>
        </w:rPr>
        <w:t>对不同区域的停车设施服务收费方面，供需缺口大、矛盾突出区域可实行较高收费；供需缺口小、矛盾不突出区域可实行低收费。对同一区域的停车设施服务收费方面，按照“路内高于路外、拥堵时段高于空闲时段”的原则收费。鼓励对短时间停车和新能源汽车停车实行收费减免优惠。</w:t>
      </w:r>
    </w:p>
    <w:p w:rsidR="000B2529"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0"/>
          <w:numId w:val="20"/>
        </w:numPr>
        <w:ind w:firstLineChars="0"/>
        <w:outlineLvl w:val="1"/>
        <w:rPr>
          <w:b/>
        </w:rPr>
      </w:pPr>
      <w:r w:rsidRPr="00471887">
        <w:rPr>
          <w:rFonts w:hint="eastAsia"/>
          <w:b/>
        </w:rPr>
        <w:t>南京：单独计算新能源公交车的补贴</w:t>
      </w:r>
    </w:p>
    <w:p w:rsidR="000B2529" w:rsidRDefault="000B2529" w:rsidP="00FD6739">
      <w:r>
        <w:rPr>
          <w:rFonts w:hint="eastAsia"/>
        </w:rPr>
        <w:t>2</w:t>
      </w:r>
      <w:r>
        <w:rPr>
          <w:rFonts w:hint="eastAsia"/>
        </w:rPr>
        <w:t>月</w:t>
      </w:r>
      <w:r>
        <w:rPr>
          <w:rFonts w:hint="eastAsia"/>
        </w:rPr>
        <w:t>17</w:t>
      </w:r>
      <w:r>
        <w:rPr>
          <w:rFonts w:hint="eastAsia"/>
        </w:rPr>
        <w:t>日消息，南京市财政局近日出台了《完善公交企业成本规制财政补贴实施方案》。</w:t>
      </w:r>
    </w:p>
    <w:p w:rsidR="000B2529" w:rsidRDefault="000B2529" w:rsidP="00FD6739">
      <w:r>
        <w:rPr>
          <w:rFonts w:hint="eastAsia"/>
        </w:rPr>
        <w:t>方案提出，政策性亏损由政府承担、经营性亏损由企业承担。其中规定新能源汽车使用补贴因新能源公交车购置费用较高，对扣除购车补贴后仍高出普通公交车的折旧费用单独计算给予一定补贴，合理推广使用新能源公交车。</w:t>
      </w:r>
    </w:p>
    <w:p w:rsidR="000B2529" w:rsidRDefault="000B2529" w:rsidP="00FD6739">
      <w:pPr>
        <w:rPr>
          <w:rFonts w:cs="宋体"/>
          <w:b/>
          <w:bCs/>
          <w:i/>
          <w:iCs/>
        </w:rPr>
      </w:pPr>
      <w:r w:rsidRPr="002009FE">
        <w:rPr>
          <w:rFonts w:cs="宋体" w:hint="eastAsia"/>
          <w:b/>
          <w:bCs/>
          <w:i/>
          <w:iCs/>
        </w:rPr>
        <w:t>分析：。</w:t>
      </w:r>
    </w:p>
    <w:p w:rsidR="000B2529" w:rsidRPr="007625A0" w:rsidRDefault="000B2529" w:rsidP="00FD6739">
      <w:pPr>
        <w:pStyle w:val="a6"/>
        <w:numPr>
          <w:ilvl w:val="0"/>
          <w:numId w:val="20"/>
        </w:numPr>
        <w:ind w:firstLineChars="0"/>
        <w:outlineLvl w:val="1"/>
        <w:rPr>
          <w:b/>
        </w:rPr>
      </w:pPr>
      <w:r w:rsidRPr="007625A0">
        <w:rPr>
          <w:rFonts w:hint="eastAsia"/>
          <w:b/>
        </w:rPr>
        <w:t>央行：</w:t>
      </w:r>
      <w:r w:rsidRPr="007625A0">
        <w:rPr>
          <w:rFonts w:hint="eastAsia"/>
          <w:b/>
        </w:rPr>
        <w:t>1</w:t>
      </w:r>
      <w:r w:rsidRPr="007625A0">
        <w:rPr>
          <w:rFonts w:hint="eastAsia"/>
          <w:b/>
        </w:rPr>
        <w:t>月新增人民币贷款</w:t>
      </w:r>
      <w:r w:rsidRPr="007625A0">
        <w:rPr>
          <w:rFonts w:hint="eastAsia"/>
          <w:b/>
        </w:rPr>
        <w:t>2.03</w:t>
      </w:r>
      <w:r w:rsidRPr="007625A0">
        <w:rPr>
          <w:rFonts w:hint="eastAsia"/>
          <w:b/>
        </w:rPr>
        <w:t>万亿元人民币</w:t>
      </w:r>
    </w:p>
    <w:p w:rsidR="000B2529" w:rsidRDefault="000B2529" w:rsidP="00FD6739">
      <w:r>
        <w:rPr>
          <w:rFonts w:hint="eastAsia"/>
        </w:rPr>
        <w:t>2</w:t>
      </w:r>
      <w:r>
        <w:rPr>
          <w:rFonts w:hint="eastAsia"/>
        </w:rPr>
        <w:t>月</w:t>
      </w:r>
      <w:r>
        <w:rPr>
          <w:rFonts w:hint="eastAsia"/>
        </w:rPr>
        <w:t>14</w:t>
      </w:r>
      <w:r>
        <w:rPr>
          <w:rFonts w:hint="eastAsia"/>
        </w:rPr>
        <w:t>日消息，央行发布最新消息，我国</w:t>
      </w:r>
      <w:r>
        <w:rPr>
          <w:rFonts w:hint="eastAsia"/>
        </w:rPr>
        <w:t>1</w:t>
      </w:r>
      <w:r>
        <w:rPr>
          <w:rFonts w:hint="eastAsia"/>
        </w:rPr>
        <w:t>月新增人民币贷款</w:t>
      </w:r>
      <w:r>
        <w:rPr>
          <w:rFonts w:hint="eastAsia"/>
        </w:rPr>
        <w:t>2.03</w:t>
      </w:r>
      <w:r>
        <w:rPr>
          <w:rFonts w:hint="eastAsia"/>
        </w:rPr>
        <w:t>万亿元人民币，创一年新高，</w:t>
      </w:r>
      <w:r>
        <w:rPr>
          <w:rFonts w:hint="eastAsia"/>
        </w:rPr>
        <w:t>M2</w:t>
      </w:r>
      <w:r>
        <w:rPr>
          <w:rFonts w:hint="eastAsia"/>
        </w:rPr>
        <w:t>货币供应量同比增长</w:t>
      </w:r>
      <w:r>
        <w:rPr>
          <w:rFonts w:hint="eastAsia"/>
        </w:rPr>
        <w:t>11.3%</w:t>
      </w:r>
      <w:r>
        <w:rPr>
          <w:rFonts w:hint="eastAsia"/>
        </w:rPr>
        <w:t>。</w:t>
      </w:r>
    </w:p>
    <w:p w:rsidR="000B2529" w:rsidRDefault="000B2529" w:rsidP="00FD6739">
      <w:pPr>
        <w:rPr>
          <w:rFonts w:cs="宋体"/>
          <w:b/>
          <w:bCs/>
          <w:i/>
          <w:iCs/>
        </w:rPr>
      </w:pPr>
      <w:r w:rsidRPr="002009FE">
        <w:rPr>
          <w:rFonts w:cs="宋体" w:hint="eastAsia"/>
          <w:b/>
          <w:bCs/>
          <w:i/>
          <w:iCs/>
        </w:rPr>
        <w:t>分析：。</w:t>
      </w:r>
    </w:p>
    <w:p w:rsidR="006A21D6" w:rsidRPr="00000755" w:rsidRDefault="006A21D6" w:rsidP="006A21D6">
      <w:pPr>
        <w:pStyle w:val="a6"/>
        <w:numPr>
          <w:ilvl w:val="0"/>
          <w:numId w:val="20"/>
        </w:numPr>
        <w:ind w:firstLineChars="0"/>
        <w:outlineLvl w:val="1"/>
        <w:rPr>
          <w:b/>
        </w:rPr>
      </w:pPr>
      <w:r w:rsidRPr="00000755">
        <w:rPr>
          <w:rFonts w:hint="eastAsia"/>
          <w:b/>
        </w:rPr>
        <w:t>2</w:t>
      </w:r>
      <w:r w:rsidRPr="00000755">
        <w:rPr>
          <w:rFonts w:hint="eastAsia"/>
          <w:b/>
        </w:rPr>
        <w:t>月</w:t>
      </w:r>
      <w:r w:rsidRPr="00000755">
        <w:rPr>
          <w:rFonts w:hint="eastAsia"/>
          <w:b/>
        </w:rPr>
        <w:t>15</w:t>
      </w:r>
      <w:r w:rsidRPr="00000755">
        <w:rPr>
          <w:rFonts w:hint="eastAsia"/>
          <w:b/>
        </w:rPr>
        <w:t>日</w:t>
      </w:r>
      <w:r w:rsidRPr="00000755">
        <w:rPr>
          <w:rFonts w:hint="eastAsia"/>
          <w:b/>
        </w:rPr>
        <w:t>0</w:t>
      </w:r>
      <w:r w:rsidRPr="00000755">
        <w:rPr>
          <w:rFonts w:hint="eastAsia"/>
          <w:b/>
        </w:rPr>
        <w:t>时：</w:t>
      </w:r>
      <w:r w:rsidRPr="00000755">
        <w:rPr>
          <w:rFonts w:hint="eastAsia"/>
          <w:b/>
        </w:rPr>
        <w:t>92</w:t>
      </w:r>
      <w:r w:rsidRPr="00000755">
        <w:rPr>
          <w:rFonts w:hint="eastAsia"/>
          <w:b/>
        </w:rPr>
        <w:t>号汽油上调</w:t>
      </w:r>
      <w:r w:rsidRPr="00000755">
        <w:rPr>
          <w:rFonts w:hint="eastAsia"/>
          <w:b/>
        </w:rPr>
        <w:t>0.04</w:t>
      </w:r>
      <w:r w:rsidRPr="00000755">
        <w:rPr>
          <w:rFonts w:hint="eastAsia"/>
          <w:b/>
        </w:rPr>
        <w:t>元</w:t>
      </w:r>
      <w:r w:rsidRPr="00000755">
        <w:rPr>
          <w:rFonts w:hint="eastAsia"/>
          <w:b/>
        </w:rPr>
        <w:t>/</w:t>
      </w:r>
      <w:r w:rsidRPr="00000755">
        <w:rPr>
          <w:rFonts w:hint="eastAsia"/>
          <w:b/>
        </w:rPr>
        <w:t>升</w:t>
      </w:r>
    </w:p>
    <w:p w:rsidR="006A21D6" w:rsidRDefault="006A21D6" w:rsidP="006A21D6">
      <w:r>
        <w:rPr>
          <w:rFonts w:hint="eastAsia"/>
        </w:rPr>
        <w:t>国家发改委宣布，</w:t>
      </w:r>
      <w:r>
        <w:rPr>
          <w:rFonts w:hint="eastAsia"/>
        </w:rPr>
        <w:t>2</w:t>
      </w:r>
      <w:r>
        <w:rPr>
          <w:rFonts w:hint="eastAsia"/>
        </w:rPr>
        <w:t>月</w:t>
      </w:r>
      <w:r>
        <w:rPr>
          <w:rFonts w:hint="eastAsia"/>
        </w:rPr>
        <w:t>15</w:t>
      </w:r>
      <w:r>
        <w:rPr>
          <w:rFonts w:hint="eastAsia"/>
        </w:rPr>
        <w:t>日</w:t>
      </w:r>
      <w:r>
        <w:rPr>
          <w:rFonts w:hint="eastAsia"/>
        </w:rPr>
        <w:t>0</w:t>
      </w:r>
      <w:r>
        <w:rPr>
          <w:rFonts w:hint="eastAsia"/>
        </w:rPr>
        <w:t>时起，我国成品油调价窗口再次开启，国内成品油价格再次上调：国内汽、柴油价格每吨均提高</w:t>
      </w:r>
      <w:r>
        <w:rPr>
          <w:rFonts w:hint="eastAsia"/>
        </w:rPr>
        <w:t>50</w:t>
      </w:r>
      <w:r>
        <w:rPr>
          <w:rFonts w:hint="eastAsia"/>
        </w:rPr>
        <w:t>元。</w:t>
      </w:r>
      <w:r>
        <w:rPr>
          <w:rFonts w:hint="eastAsia"/>
        </w:rPr>
        <w:t>92</w:t>
      </w:r>
      <w:r>
        <w:rPr>
          <w:rFonts w:hint="eastAsia"/>
        </w:rPr>
        <w:t>号汽油每升上调</w:t>
      </w:r>
      <w:r>
        <w:rPr>
          <w:rFonts w:hint="eastAsia"/>
        </w:rPr>
        <w:t>0.04</w:t>
      </w:r>
      <w:r>
        <w:rPr>
          <w:rFonts w:hint="eastAsia"/>
        </w:rPr>
        <w:t>元，加满一箱</w:t>
      </w:r>
      <w:r>
        <w:rPr>
          <w:rFonts w:hint="eastAsia"/>
        </w:rPr>
        <w:t>92</w:t>
      </w:r>
      <w:r>
        <w:rPr>
          <w:rFonts w:hint="eastAsia"/>
        </w:rPr>
        <w:t>号汽油将多花约</w:t>
      </w:r>
      <w:r>
        <w:rPr>
          <w:rFonts w:hint="eastAsia"/>
        </w:rPr>
        <w:t>2</w:t>
      </w:r>
      <w:r>
        <w:rPr>
          <w:rFonts w:hint="eastAsia"/>
        </w:rPr>
        <w:t>元。</w:t>
      </w:r>
    </w:p>
    <w:p w:rsidR="006A21D6" w:rsidRDefault="006A21D6" w:rsidP="006A21D6">
      <w:pPr>
        <w:rPr>
          <w:rFonts w:cs="宋体"/>
          <w:b/>
          <w:bCs/>
          <w:i/>
          <w:iCs/>
        </w:rPr>
      </w:pPr>
      <w:r w:rsidRPr="002009FE">
        <w:rPr>
          <w:rFonts w:cs="宋体" w:hint="eastAsia"/>
          <w:b/>
          <w:bCs/>
          <w:i/>
          <w:iCs/>
        </w:rPr>
        <w:t>分析：。</w:t>
      </w:r>
    </w:p>
    <w:p w:rsidR="006A21D6" w:rsidRPr="00471887" w:rsidRDefault="006A21D6" w:rsidP="006A21D6">
      <w:pPr>
        <w:pStyle w:val="a6"/>
        <w:numPr>
          <w:ilvl w:val="0"/>
          <w:numId w:val="20"/>
        </w:numPr>
        <w:ind w:firstLineChars="0"/>
        <w:outlineLvl w:val="1"/>
        <w:rPr>
          <w:b/>
        </w:rPr>
      </w:pPr>
      <w:r w:rsidRPr="00471887">
        <w:rPr>
          <w:rFonts w:hint="eastAsia"/>
          <w:b/>
        </w:rPr>
        <w:t>北京：出台报废老旧车政府补助方案</w:t>
      </w:r>
    </w:p>
    <w:p w:rsidR="006A21D6" w:rsidRDefault="006A21D6" w:rsidP="006A21D6">
      <w:r>
        <w:rPr>
          <w:rFonts w:hint="eastAsia"/>
        </w:rPr>
        <w:t>2</w:t>
      </w:r>
      <w:r>
        <w:rPr>
          <w:rFonts w:hint="eastAsia"/>
        </w:rPr>
        <w:t>月</w:t>
      </w:r>
      <w:r>
        <w:rPr>
          <w:rFonts w:hint="eastAsia"/>
        </w:rPr>
        <w:t>15</w:t>
      </w:r>
      <w:r>
        <w:rPr>
          <w:rFonts w:hint="eastAsia"/>
        </w:rPr>
        <w:t>日消息，从</w:t>
      </w:r>
      <w:r>
        <w:rPr>
          <w:rFonts w:hint="eastAsia"/>
        </w:rPr>
        <w:t>2</w:t>
      </w:r>
      <w:r>
        <w:rPr>
          <w:rFonts w:hint="eastAsia"/>
        </w:rPr>
        <w:t>月</w:t>
      </w:r>
      <w:r>
        <w:rPr>
          <w:rFonts w:hint="eastAsia"/>
        </w:rPr>
        <w:t>15</w:t>
      </w:r>
      <w:r>
        <w:rPr>
          <w:rFonts w:hint="eastAsia"/>
        </w:rPr>
        <w:t>日起，北京市国Ⅰ国Ⅱ车五环路内工作日限行开始正式实施。违反限行规定上路的，将被罚款</w:t>
      </w:r>
      <w:r>
        <w:rPr>
          <w:rFonts w:hint="eastAsia"/>
        </w:rPr>
        <w:t>100</w:t>
      </w:r>
      <w:r>
        <w:rPr>
          <w:rFonts w:hint="eastAsia"/>
        </w:rPr>
        <w:t>元，每</w:t>
      </w:r>
      <w:r>
        <w:rPr>
          <w:rFonts w:hint="eastAsia"/>
        </w:rPr>
        <w:t>4</w:t>
      </w:r>
      <w:r>
        <w:rPr>
          <w:rFonts w:hint="eastAsia"/>
        </w:rPr>
        <w:t>个小时计罚一次。北京市近日配套出台了报废老旧车政府补助方案。即日起至</w:t>
      </w:r>
      <w:r>
        <w:rPr>
          <w:rFonts w:hint="eastAsia"/>
        </w:rPr>
        <w:t>2017</w:t>
      </w:r>
      <w:r>
        <w:rPr>
          <w:rFonts w:hint="eastAsia"/>
        </w:rPr>
        <w:t>年底，报废国</w:t>
      </w:r>
      <w:r>
        <w:rPr>
          <w:rFonts w:hint="eastAsia"/>
        </w:rPr>
        <w:t>I</w:t>
      </w:r>
      <w:r>
        <w:rPr>
          <w:rFonts w:hint="eastAsia"/>
        </w:rPr>
        <w:t>国Ⅱ小、微、轻型客货车的车主，可享受最低</w:t>
      </w:r>
      <w:r>
        <w:rPr>
          <w:rFonts w:hint="eastAsia"/>
        </w:rPr>
        <w:t>3,000</w:t>
      </w:r>
      <w:r>
        <w:rPr>
          <w:rFonts w:hint="eastAsia"/>
        </w:rPr>
        <w:t>元最高</w:t>
      </w:r>
      <w:r>
        <w:rPr>
          <w:rFonts w:hint="eastAsia"/>
        </w:rPr>
        <w:t>12,000</w:t>
      </w:r>
      <w:r>
        <w:rPr>
          <w:rFonts w:hint="eastAsia"/>
        </w:rPr>
        <w:t>元不等的经济补助。目前，已补助审核通过的国</w:t>
      </w:r>
      <w:r>
        <w:rPr>
          <w:rFonts w:hint="eastAsia"/>
        </w:rPr>
        <w:t>I</w:t>
      </w:r>
      <w:r>
        <w:rPr>
          <w:rFonts w:hint="eastAsia"/>
        </w:rPr>
        <w:t>国Ⅱ高排放车辆超过了</w:t>
      </w:r>
      <w:r>
        <w:rPr>
          <w:rFonts w:hint="eastAsia"/>
        </w:rPr>
        <w:t>2.6</w:t>
      </w:r>
      <w:r>
        <w:rPr>
          <w:rFonts w:hint="eastAsia"/>
        </w:rPr>
        <w:t>万辆。</w:t>
      </w:r>
    </w:p>
    <w:p w:rsidR="006A21D6" w:rsidRDefault="006A21D6" w:rsidP="006A21D6">
      <w:pPr>
        <w:rPr>
          <w:rFonts w:cs="宋体"/>
          <w:b/>
          <w:bCs/>
          <w:i/>
          <w:iCs/>
        </w:rPr>
      </w:pPr>
      <w:r w:rsidRPr="002009FE">
        <w:rPr>
          <w:rFonts w:cs="宋体" w:hint="eastAsia"/>
          <w:b/>
          <w:bCs/>
          <w:i/>
          <w:iCs/>
        </w:rPr>
        <w:t>分析：。</w:t>
      </w:r>
    </w:p>
    <w:p w:rsidR="006A21D6" w:rsidRPr="003134D1" w:rsidRDefault="006A21D6" w:rsidP="006A21D6">
      <w:pPr>
        <w:pStyle w:val="a6"/>
        <w:numPr>
          <w:ilvl w:val="0"/>
          <w:numId w:val="20"/>
        </w:numPr>
        <w:ind w:firstLineChars="0"/>
        <w:outlineLvl w:val="1"/>
        <w:rPr>
          <w:b/>
        </w:rPr>
      </w:pPr>
      <w:r w:rsidRPr="003134D1">
        <w:rPr>
          <w:rFonts w:hint="eastAsia"/>
          <w:b/>
        </w:rPr>
        <w:t>北京：正在修订新能源汽车备案细则</w:t>
      </w:r>
    </w:p>
    <w:p w:rsidR="006A21D6" w:rsidRDefault="006A21D6" w:rsidP="006A21D6">
      <w:r>
        <w:rPr>
          <w:rFonts w:hint="eastAsia"/>
        </w:rPr>
        <w:t>2</w:t>
      </w:r>
      <w:r>
        <w:rPr>
          <w:rFonts w:hint="eastAsia"/>
        </w:rPr>
        <w:t>月</w:t>
      </w:r>
      <w:r>
        <w:rPr>
          <w:rFonts w:hint="eastAsia"/>
        </w:rPr>
        <w:t>14</w:t>
      </w:r>
      <w:r>
        <w:rPr>
          <w:rFonts w:hint="eastAsia"/>
        </w:rPr>
        <w:t>日消息，北京市新能源汽车产业协会在媒体沟通会上透露，该市正在修订备案细则，并加快推进备案工作。修订后的备案细则将着重于产品安全、质量及售后服务等方面严格要求，同时可能会增加电池回收能力的考核条件。此外，北京将加大在售产品检查、抽查力度，并完善退出制度，加大信息公开力度，“哪家企业没有进来，原因是什么，都会公布。”</w:t>
      </w:r>
    </w:p>
    <w:p w:rsidR="006A21D6" w:rsidRDefault="006A21D6" w:rsidP="006A21D6">
      <w:pPr>
        <w:rPr>
          <w:rFonts w:cs="宋体"/>
          <w:b/>
          <w:bCs/>
          <w:i/>
          <w:iCs/>
        </w:rPr>
      </w:pPr>
      <w:r w:rsidRPr="002009FE">
        <w:rPr>
          <w:rFonts w:cs="宋体" w:hint="eastAsia"/>
          <w:b/>
          <w:bCs/>
          <w:i/>
          <w:iCs/>
        </w:rPr>
        <w:t>分析：。</w:t>
      </w:r>
    </w:p>
    <w:p w:rsidR="000B2529" w:rsidRPr="005D42A9" w:rsidRDefault="000B2529" w:rsidP="00FD6739">
      <w:pPr>
        <w:pStyle w:val="a6"/>
        <w:numPr>
          <w:ilvl w:val="0"/>
          <w:numId w:val="20"/>
        </w:numPr>
        <w:ind w:firstLineChars="0"/>
        <w:outlineLvl w:val="1"/>
        <w:rPr>
          <w:b/>
        </w:rPr>
      </w:pPr>
      <w:r w:rsidRPr="005D42A9">
        <w:rPr>
          <w:rFonts w:hint="eastAsia"/>
          <w:b/>
        </w:rPr>
        <w:t>中机中心：调整优化《公告》申报系统及审查程序</w:t>
      </w:r>
    </w:p>
    <w:p w:rsidR="000B2529" w:rsidRDefault="000B2529" w:rsidP="00FD6739">
      <w:r>
        <w:rPr>
          <w:rFonts w:hint="eastAsia"/>
        </w:rPr>
        <w:t>2</w:t>
      </w:r>
      <w:r>
        <w:rPr>
          <w:rFonts w:hint="eastAsia"/>
        </w:rPr>
        <w:t>月</w:t>
      </w:r>
      <w:r>
        <w:rPr>
          <w:rFonts w:hint="eastAsia"/>
        </w:rPr>
        <w:t>13</w:t>
      </w:r>
      <w:r>
        <w:rPr>
          <w:rFonts w:hint="eastAsia"/>
        </w:rPr>
        <w:t>日消息，中机车辆技术服务中心已完成了汽车产品《公告》申报系统及审查程序的调整和优化工作，计划将于</w:t>
      </w:r>
      <w:r>
        <w:rPr>
          <w:rFonts w:hint="eastAsia"/>
        </w:rPr>
        <w:t>2017</w:t>
      </w:r>
      <w:r>
        <w:rPr>
          <w:rFonts w:hint="eastAsia"/>
        </w:rPr>
        <w:t>年</w:t>
      </w:r>
      <w:r>
        <w:rPr>
          <w:rFonts w:hint="eastAsia"/>
        </w:rPr>
        <w:t>2</w:t>
      </w:r>
      <w:r>
        <w:rPr>
          <w:rFonts w:hint="eastAsia"/>
        </w:rPr>
        <w:t>月</w:t>
      </w:r>
      <w:r>
        <w:rPr>
          <w:rFonts w:hint="eastAsia"/>
        </w:rPr>
        <w:t>13</w:t>
      </w:r>
      <w:r>
        <w:rPr>
          <w:rFonts w:hint="eastAsia"/>
        </w:rPr>
        <w:t>日进行系统升级。</w:t>
      </w:r>
    </w:p>
    <w:p w:rsidR="000B2529" w:rsidRDefault="000B2529" w:rsidP="00FD6739">
      <w:r>
        <w:rPr>
          <w:rFonts w:hint="eastAsia"/>
        </w:rPr>
        <w:t>此次升级，主要调整的目的是调整流程、优化流程、提高服务、明确责任。主要调整的内容是产品的准入时间点调整为每月的</w:t>
      </w:r>
      <w:r>
        <w:rPr>
          <w:rFonts w:hint="eastAsia"/>
        </w:rPr>
        <w:t>10</w:t>
      </w:r>
      <w:r>
        <w:rPr>
          <w:rFonts w:hint="eastAsia"/>
        </w:rPr>
        <w:t>日进行产品的公示，并同时展开“公示产品”的技术审查工作，</w:t>
      </w:r>
      <w:r>
        <w:rPr>
          <w:rFonts w:hint="eastAsia"/>
        </w:rPr>
        <w:t>25</w:t>
      </w:r>
      <w:r>
        <w:rPr>
          <w:rFonts w:hint="eastAsia"/>
        </w:rPr>
        <w:t>日前结束审查并向工信部报告；申报产品受理的条件是产品的申报资料齐全并具备审查条件，简化申报和同期申报的车型，还需要相应的底盘和同期申报车型的申报资料齐全后，才能够进行受理。</w:t>
      </w:r>
    </w:p>
    <w:p w:rsidR="000B2529" w:rsidRDefault="000B2529" w:rsidP="00FD6739">
      <w:pPr>
        <w:rPr>
          <w:rFonts w:cs="宋体"/>
          <w:b/>
          <w:bCs/>
          <w:i/>
          <w:iCs/>
        </w:rPr>
      </w:pPr>
      <w:r w:rsidRPr="002009FE">
        <w:rPr>
          <w:rFonts w:cs="宋体" w:hint="eastAsia"/>
          <w:b/>
          <w:bCs/>
          <w:i/>
          <w:iCs/>
        </w:rPr>
        <w:t>分析：。</w:t>
      </w:r>
    </w:p>
    <w:p w:rsidR="000B2529" w:rsidRPr="00BC2D4A" w:rsidRDefault="009B586D" w:rsidP="00FD6739">
      <w:pPr>
        <w:pStyle w:val="a6"/>
        <w:numPr>
          <w:ilvl w:val="0"/>
          <w:numId w:val="20"/>
        </w:numPr>
        <w:ind w:firstLineChars="0"/>
        <w:outlineLvl w:val="1"/>
        <w:rPr>
          <w:b/>
        </w:rPr>
      </w:pPr>
      <w:r>
        <w:rPr>
          <w:rFonts w:hint="eastAsia"/>
          <w:b/>
        </w:rPr>
        <w:t>北</w:t>
      </w:r>
      <w:r w:rsidR="000B2529" w:rsidRPr="00BC2D4A">
        <w:rPr>
          <w:rFonts w:hint="eastAsia"/>
          <w:b/>
        </w:rPr>
        <w:t>京安装</w:t>
      </w:r>
      <w:r w:rsidR="000B2529" w:rsidRPr="00BC2D4A">
        <w:rPr>
          <w:rFonts w:hint="eastAsia"/>
          <w:b/>
        </w:rPr>
        <w:t>2.6</w:t>
      </w:r>
      <w:r w:rsidR="000B2529" w:rsidRPr="00BC2D4A">
        <w:rPr>
          <w:rFonts w:hint="eastAsia"/>
          <w:b/>
        </w:rPr>
        <w:t>万充电桩覆盖</w:t>
      </w:r>
      <w:r w:rsidR="000B2529" w:rsidRPr="00BC2D4A">
        <w:rPr>
          <w:rFonts w:hint="eastAsia"/>
          <w:b/>
        </w:rPr>
        <w:t>5</w:t>
      </w:r>
      <w:r w:rsidR="000B2529" w:rsidRPr="00BC2D4A">
        <w:rPr>
          <w:rFonts w:hint="eastAsia"/>
          <w:b/>
        </w:rPr>
        <w:t>千余小区</w:t>
      </w:r>
    </w:p>
    <w:p w:rsidR="009B586D" w:rsidRDefault="000B2529" w:rsidP="009B586D">
      <w:r>
        <w:rPr>
          <w:rFonts w:hint="eastAsia"/>
        </w:rPr>
        <w:t>从北京市住建委获悉，截至</w:t>
      </w:r>
      <w:r>
        <w:rPr>
          <w:rFonts w:hint="eastAsia"/>
        </w:rPr>
        <w:t>2016</w:t>
      </w:r>
      <w:r>
        <w:rPr>
          <w:rFonts w:hint="eastAsia"/>
        </w:rPr>
        <w:t>年底，北京市住建委已协调</w:t>
      </w:r>
      <w:r>
        <w:rPr>
          <w:rFonts w:hint="eastAsia"/>
        </w:rPr>
        <w:t>5,000</w:t>
      </w:r>
      <w:r>
        <w:rPr>
          <w:rFonts w:hint="eastAsia"/>
        </w:rPr>
        <w:t>余个小区安装了自用充电桩</w:t>
      </w:r>
      <w:r>
        <w:rPr>
          <w:rFonts w:hint="eastAsia"/>
        </w:rPr>
        <w:t>2.6</w:t>
      </w:r>
      <w:r>
        <w:rPr>
          <w:rFonts w:hint="eastAsia"/>
        </w:rPr>
        <w:t>万个，配合国家电网完成</w:t>
      </w:r>
      <w:r>
        <w:rPr>
          <w:rFonts w:hint="eastAsia"/>
        </w:rPr>
        <w:t>327</w:t>
      </w:r>
      <w:r>
        <w:rPr>
          <w:rFonts w:hint="eastAsia"/>
        </w:rPr>
        <w:t>个小区的充电条件改造，</w:t>
      </w:r>
      <w:r>
        <w:rPr>
          <w:rFonts w:hint="eastAsia"/>
        </w:rPr>
        <w:t>2017</w:t>
      </w:r>
      <w:r>
        <w:rPr>
          <w:rFonts w:hint="eastAsia"/>
        </w:rPr>
        <w:t>年还将继续在社区投放共</w:t>
      </w:r>
      <w:r>
        <w:rPr>
          <w:rFonts w:hint="eastAsia"/>
        </w:rPr>
        <w:t>500</w:t>
      </w:r>
      <w:r>
        <w:rPr>
          <w:rFonts w:hint="eastAsia"/>
        </w:rPr>
        <w:t>个移动充电设备，服务市民的绿色出行需求。</w:t>
      </w:r>
    </w:p>
    <w:p w:rsidR="000B2529" w:rsidRDefault="000B2529" w:rsidP="00FD6739">
      <w:r>
        <w:rPr>
          <w:rFonts w:hint="eastAsia"/>
        </w:rPr>
        <w:t>北京市住建委在</w:t>
      </w:r>
      <w:r>
        <w:rPr>
          <w:rFonts w:hint="eastAsia"/>
        </w:rPr>
        <w:t>2016</w:t>
      </w:r>
      <w:r>
        <w:rPr>
          <w:rFonts w:hint="eastAsia"/>
        </w:rPr>
        <w:t>年开展了“新能源小客车移动充电设施社区示范”专项工作，拟在</w:t>
      </w:r>
      <w:r>
        <w:rPr>
          <w:rFonts w:hint="eastAsia"/>
        </w:rPr>
        <w:t>200</w:t>
      </w:r>
      <w:r>
        <w:rPr>
          <w:rFonts w:hint="eastAsia"/>
        </w:rPr>
        <w:t>个社区内投放</w:t>
      </w:r>
      <w:r>
        <w:rPr>
          <w:rFonts w:hint="eastAsia"/>
        </w:rPr>
        <w:t>500</w:t>
      </w:r>
      <w:r>
        <w:rPr>
          <w:rFonts w:hint="eastAsia"/>
        </w:rPr>
        <w:t>台移动充电设施备。目前，已通过招投标方式选定两家安装企业，并在多个小区投放了移动充电设备。</w:t>
      </w:r>
      <w:r>
        <w:rPr>
          <w:rFonts w:hint="eastAsia"/>
        </w:rPr>
        <w:t>2017</w:t>
      </w:r>
      <w:r>
        <w:rPr>
          <w:rFonts w:hint="eastAsia"/>
        </w:rPr>
        <w:t>年，</w:t>
      </w:r>
      <w:r>
        <w:rPr>
          <w:rFonts w:hint="eastAsia"/>
        </w:rPr>
        <w:t>500</w:t>
      </w:r>
      <w:r>
        <w:rPr>
          <w:rFonts w:hint="eastAsia"/>
        </w:rPr>
        <w:t>台移动充电设备将全部投入使用。</w:t>
      </w:r>
    </w:p>
    <w:p w:rsidR="000B2529" w:rsidRDefault="000B2529" w:rsidP="00FD6739">
      <w:pPr>
        <w:rPr>
          <w:rFonts w:cs="宋体"/>
          <w:b/>
          <w:bCs/>
          <w:i/>
          <w:iCs/>
        </w:rPr>
      </w:pPr>
      <w:r w:rsidRPr="002009FE">
        <w:rPr>
          <w:rFonts w:cs="宋体" w:hint="eastAsia"/>
          <w:b/>
          <w:bCs/>
          <w:i/>
          <w:iCs/>
        </w:rPr>
        <w:t>分析：。</w:t>
      </w:r>
    </w:p>
    <w:p w:rsidR="00AB6D1B" w:rsidRDefault="00AB6D1B" w:rsidP="00FD6739">
      <w:pPr>
        <w:rPr>
          <w:rFonts w:cs="宋体"/>
          <w:b/>
          <w:bCs/>
          <w:i/>
          <w:iCs/>
        </w:rPr>
      </w:pPr>
    </w:p>
    <w:p w:rsidR="00AB6D1B" w:rsidRPr="00BC2D4A" w:rsidRDefault="00AB6D1B" w:rsidP="00FD6739">
      <w:pPr>
        <w:rPr>
          <w:rFonts w:cs="宋体"/>
          <w:b/>
          <w:bCs/>
          <w:i/>
          <w:iCs/>
        </w:rPr>
      </w:pPr>
    </w:p>
    <w:p w:rsidR="00FD6739" w:rsidRPr="002009FE" w:rsidRDefault="00FD6739" w:rsidP="00FD6739">
      <w:pPr>
        <w:pStyle w:val="a6"/>
        <w:numPr>
          <w:ilvl w:val="0"/>
          <w:numId w:val="22"/>
        </w:numPr>
        <w:ind w:firstLineChars="0"/>
        <w:outlineLvl w:val="0"/>
      </w:pPr>
      <w:r w:rsidRPr="002009FE">
        <w:rPr>
          <w:rFonts w:cs="宋体" w:hint="eastAsia"/>
          <w:b/>
          <w:bCs/>
        </w:rPr>
        <w:t>新品信息跟踪</w:t>
      </w:r>
    </w:p>
    <w:p w:rsidR="000B2529" w:rsidRPr="00833CD3" w:rsidRDefault="000B2529" w:rsidP="00FD6739">
      <w:pPr>
        <w:pStyle w:val="a6"/>
        <w:numPr>
          <w:ilvl w:val="3"/>
          <w:numId w:val="23"/>
        </w:numPr>
        <w:ind w:left="426" w:firstLineChars="0"/>
        <w:outlineLvl w:val="1"/>
        <w:rPr>
          <w:b/>
        </w:rPr>
      </w:pPr>
      <w:r w:rsidRPr="00833CD3">
        <w:rPr>
          <w:rFonts w:hint="eastAsia"/>
          <w:b/>
        </w:rPr>
        <w:t>奥迪全新一代</w:t>
      </w:r>
      <w:r w:rsidRPr="00833CD3">
        <w:rPr>
          <w:rFonts w:hint="eastAsia"/>
          <w:b/>
        </w:rPr>
        <w:t>A6</w:t>
      </w:r>
      <w:r w:rsidRPr="00833CD3">
        <w:rPr>
          <w:rFonts w:hint="eastAsia"/>
          <w:b/>
        </w:rPr>
        <w:t>谍照曝光</w:t>
      </w:r>
    </w:p>
    <w:p w:rsidR="000B2529" w:rsidRDefault="000B2529" w:rsidP="00FD6739">
      <w:r>
        <w:rPr>
          <w:noProof/>
          <w:color w:val="FFFFFF"/>
        </w:rPr>
        <w:drawing>
          <wp:inline distT="0" distB="0" distL="0" distR="0" wp14:anchorId="04979B61" wp14:editId="47309A53">
            <wp:extent cx="3060700" cy="1877060"/>
            <wp:effectExtent l="0" t="0" r="6350" b="8890"/>
            <wp:docPr id="96" name="图片 96" descr="奥迪全新一代A6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奥迪全新一代A6谍照曝光"/>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目前，一组奥迪全新一代</w:t>
      </w:r>
      <w:r>
        <w:rPr>
          <w:rFonts w:hint="eastAsia"/>
        </w:rPr>
        <w:t>A6</w:t>
      </w:r>
      <w:r>
        <w:rPr>
          <w:rFonts w:hint="eastAsia"/>
        </w:rPr>
        <w:t>车型的路试谍照首次曝光，奥迪设计总监</w:t>
      </w:r>
      <w:r>
        <w:rPr>
          <w:rFonts w:hint="eastAsia"/>
        </w:rPr>
        <w:t>MarcLichte</w:t>
      </w:r>
      <w:r>
        <w:rPr>
          <w:rFonts w:hint="eastAsia"/>
        </w:rPr>
        <w:t>表示，全新</w:t>
      </w:r>
      <w:r>
        <w:rPr>
          <w:rFonts w:hint="eastAsia"/>
        </w:rPr>
        <w:t>A6</w:t>
      </w:r>
      <w:r>
        <w:rPr>
          <w:rFonts w:hint="eastAsia"/>
        </w:rPr>
        <w:t>、</w:t>
      </w:r>
      <w:r>
        <w:rPr>
          <w:rFonts w:hint="eastAsia"/>
        </w:rPr>
        <w:t>A7</w:t>
      </w:r>
      <w:r>
        <w:rPr>
          <w:rFonts w:hint="eastAsia"/>
        </w:rPr>
        <w:t>、</w:t>
      </w:r>
      <w:r>
        <w:rPr>
          <w:rFonts w:hint="eastAsia"/>
        </w:rPr>
        <w:t>A8</w:t>
      </w:r>
      <w:r>
        <w:rPr>
          <w:rFonts w:hint="eastAsia"/>
        </w:rPr>
        <w:t>之间将会拥有更大的差异化设计，这也就意味着奥迪的“套娃”设计或将一去不复返。</w:t>
      </w:r>
    </w:p>
    <w:p w:rsidR="000B2529" w:rsidRDefault="000B2529" w:rsidP="00FD6739">
      <w:r>
        <w:rPr>
          <w:rFonts w:hint="eastAsia"/>
        </w:rPr>
        <w:t>从谍照来看，尽管奥迪全新一代</w:t>
      </w:r>
      <w:r>
        <w:rPr>
          <w:rFonts w:hint="eastAsia"/>
        </w:rPr>
        <w:t>A6</w:t>
      </w:r>
      <w:r>
        <w:rPr>
          <w:rFonts w:hint="eastAsia"/>
        </w:rPr>
        <w:t>采用了厚厚的伪装，但依旧可以看出新</w:t>
      </w:r>
      <w:r>
        <w:rPr>
          <w:rFonts w:hint="eastAsia"/>
        </w:rPr>
        <w:t>A6</w:t>
      </w:r>
      <w:r>
        <w:rPr>
          <w:rFonts w:hint="eastAsia"/>
        </w:rPr>
        <w:t>配备了造型完全不同的前大灯，同时车外后视镜被设计在了车门上，这与现款安放在</w:t>
      </w:r>
      <w:r>
        <w:rPr>
          <w:rFonts w:hint="eastAsia"/>
        </w:rPr>
        <w:t>A</w:t>
      </w:r>
      <w:r>
        <w:rPr>
          <w:rFonts w:hint="eastAsia"/>
        </w:rPr>
        <w:t>柱上的设计完全不同。此外，奥迪全新一代</w:t>
      </w:r>
      <w:r>
        <w:rPr>
          <w:rFonts w:hint="eastAsia"/>
        </w:rPr>
        <w:t>A6</w:t>
      </w:r>
      <w:r>
        <w:rPr>
          <w:rFonts w:hint="eastAsia"/>
        </w:rPr>
        <w:t>的前后悬较短，这则是借鉴了</w:t>
      </w:r>
      <w:r>
        <w:rPr>
          <w:rFonts w:hint="eastAsia"/>
        </w:rPr>
        <w:t>Prologue</w:t>
      </w:r>
      <w:r>
        <w:rPr>
          <w:rFonts w:hint="eastAsia"/>
        </w:rPr>
        <w:t>概念车的设计，从而凸显了更多的运动感。</w:t>
      </w:r>
    </w:p>
    <w:p w:rsidR="000B2529" w:rsidRDefault="000B2529" w:rsidP="00FD6739">
      <w:r>
        <w:rPr>
          <w:rFonts w:hint="eastAsia"/>
        </w:rPr>
        <w:t>平台方面，奥迪全新一代</w:t>
      </w:r>
      <w:r>
        <w:rPr>
          <w:rFonts w:hint="eastAsia"/>
        </w:rPr>
        <w:t>A6</w:t>
      </w:r>
      <w:r>
        <w:rPr>
          <w:rFonts w:hint="eastAsia"/>
        </w:rPr>
        <w:t>将基于</w:t>
      </w:r>
      <w:r>
        <w:rPr>
          <w:rFonts w:hint="eastAsia"/>
        </w:rPr>
        <w:t>MLBEvo</w:t>
      </w:r>
      <w:r>
        <w:rPr>
          <w:rFonts w:hint="eastAsia"/>
        </w:rPr>
        <w:t>平台打造，新平台将带来更好的轻量化表现，同时还将通过拉长轴距从而实现更大的后排腿部空间。</w:t>
      </w:r>
    </w:p>
    <w:p w:rsidR="000B2529" w:rsidRDefault="000B2529" w:rsidP="00FD6739">
      <w:r>
        <w:rPr>
          <w:rFonts w:hint="eastAsia"/>
        </w:rPr>
        <w:t>最后，据悉奥迪新一代</w:t>
      </w:r>
      <w:r>
        <w:rPr>
          <w:rFonts w:hint="eastAsia"/>
        </w:rPr>
        <w:t>A8</w:t>
      </w:r>
      <w:r>
        <w:rPr>
          <w:rFonts w:hint="eastAsia"/>
        </w:rPr>
        <w:t>将率先有望在今年</w:t>
      </w:r>
      <w:r>
        <w:rPr>
          <w:rFonts w:hint="eastAsia"/>
        </w:rPr>
        <w:t>9</w:t>
      </w:r>
      <w:r>
        <w:rPr>
          <w:rFonts w:hint="eastAsia"/>
        </w:rPr>
        <w:t>月法兰克福车展首发，而下一代</w:t>
      </w:r>
      <w:r>
        <w:rPr>
          <w:rFonts w:hint="eastAsia"/>
        </w:rPr>
        <w:t>A7</w:t>
      </w:r>
      <w:r>
        <w:rPr>
          <w:rFonts w:hint="eastAsia"/>
        </w:rPr>
        <w:t>和</w:t>
      </w:r>
      <w:r>
        <w:rPr>
          <w:rFonts w:hint="eastAsia"/>
        </w:rPr>
        <w:t>A6</w:t>
      </w:r>
      <w:r>
        <w:rPr>
          <w:rFonts w:hint="eastAsia"/>
        </w:rPr>
        <w:t>则计划在</w:t>
      </w:r>
      <w:r>
        <w:rPr>
          <w:rFonts w:hint="eastAsia"/>
        </w:rPr>
        <w:t>2018</w:t>
      </w:r>
      <w:r>
        <w:rPr>
          <w:rFonts w:hint="eastAsia"/>
        </w:rPr>
        <w:t>年推出。</w:t>
      </w:r>
    </w:p>
    <w:p w:rsidR="000B2529" w:rsidRDefault="000B2529" w:rsidP="00FD6739">
      <w:pPr>
        <w:rPr>
          <w:rFonts w:cs="宋体"/>
          <w:b/>
          <w:bCs/>
          <w:i/>
          <w:iCs/>
        </w:rPr>
      </w:pPr>
      <w:r w:rsidRPr="002009FE">
        <w:rPr>
          <w:rFonts w:cs="宋体" w:hint="eastAsia"/>
          <w:b/>
          <w:bCs/>
          <w:i/>
          <w:iCs/>
        </w:rPr>
        <w:t>分析：。</w:t>
      </w:r>
    </w:p>
    <w:p w:rsidR="000B2529" w:rsidRPr="00AB5129" w:rsidRDefault="000B2529" w:rsidP="00FD6739">
      <w:pPr>
        <w:pStyle w:val="a6"/>
        <w:numPr>
          <w:ilvl w:val="3"/>
          <w:numId w:val="23"/>
        </w:numPr>
        <w:ind w:left="426" w:firstLineChars="0"/>
        <w:outlineLvl w:val="1"/>
        <w:rPr>
          <w:b/>
        </w:rPr>
      </w:pPr>
      <w:r w:rsidRPr="00AB5129">
        <w:rPr>
          <w:rFonts w:hint="eastAsia"/>
          <w:b/>
        </w:rPr>
        <w:t>奥迪首款电动</w:t>
      </w:r>
      <w:r w:rsidRPr="00AB5129">
        <w:rPr>
          <w:rFonts w:hint="eastAsia"/>
          <w:b/>
        </w:rPr>
        <w:t>SUV</w:t>
      </w:r>
      <w:r w:rsidRPr="00AB5129">
        <w:rPr>
          <w:rFonts w:hint="eastAsia"/>
          <w:b/>
        </w:rPr>
        <w:t>将</w:t>
      </w:r>
      <w:r w:rsidRPr="00AB5129">
        <w:rPr>
          <w:rFonts w:hint="eastAsia"/>
          <w:b/>
        </w:rPr>
        <w:t>2018</w:t>
      </w:r>
      <w:r w:rsidRPr="00AB5129">
        <w:rPr>
          <w:rFonts w:hint="eastAsia"/>
          <w:b/>
        </w:rPr>
        <w:t>年发布续航超</w:t>
      </w:r>
      <w:r w:rsidRPr="00AB5129">
        <w:rPr>
          <w:rFonts w:hint="eastAsia"/>
          <w:b/>
        </w:rPr>
        <w:t>500km</w:t>
      </w:r>
    </w:p>
    <w:p w:rsidR="000B2529" w:rsidRDefault="000B2529" w:rsidP="00FD6739">
      <w:r>
        <w:rPr>
          <w:noProof/>
        </w:rPr>
        <w:drawing>
          <wp:inline distT="0" distB="0" distL="0" distR="0" wp14:anchorId="0F782785" wp14:editId="0F90C142">
            <wp:extent cx="2858770" cy="2146300"/>
            <wp:effectExtent l="0" t="0" r="0" b="6350"/>
            <wp:docPr id="46" name="图片 46" descr="奥迪首款电动SUV将2018年发布 续航超500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奥迪首款电动SUV将2018年发布 续航超500k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2018</w:t>
      </w:r>
      <w:r>
        <w:rPr>
          <w:rFonts w:hint="eastAsia"/>
        </w:rPr>
        <w:t>年</w:t>
      </w:r>
    </w:p>
    <w:p w:rsidR="000B2529" w:rsidRDefault="000B2529" w:rsidP="00FD6739">
      <w:r>
        <w:rPr>
          <w:rFonts w:hint="eastAsia"/>
        </w:rPr>
        <w:t>发动机：插电混动变速器：电机</w:t>
      </w:r>
    </w:p>
    <w:p w:rsidR="000B2529" w:rsidRDefault="000B2529" w:rsidP="00FD6739">
      <w:pPr>
        <w:rPr>
          <w:rFonts w:cs="宋体"/>
          <w:b/>
          <w:bCs/>
          <w:i/>
          <w:iCs/>
        </w:rPr>
      </w:pPr>
      <w:r w:rsidRPr="002009FE">
        <w:rPr>
          <w:rFonts w:cs="宋体" w:hint="eastAsia"/>
          <w:b/>
          <w:bCs/>
          <w:i/>
          <w:iCs/>
        </w:rPr>
        <w:t>分析：。</w:t>
      </w:r>
    </w:p>
    <w:p w:rsidR="000B2529" w:rsidRPr="006875B1" w:rsidRDefault="000B2529" w:rsidP="00FD6739">
      <w:pPr>
        <w:pStyle w:val="a6"/>
        <w:numPr>
          <w:ilvl w:val="3"/>
          <w:numId w:val="23"/>
        </w:numPr>
        <w:ind w:left="426" w:firstLineChars="0"/>
        <w:outlineLvl w:val="1"/>
        <w:rPr>
          <w:b/>
        </w:rPr>
      </w:pPr>
      <w:r w:rsidRPr="006875B1">
        <w:rPr>
          <w:rFonts w:hint="eastAsia"/>
          <w:b/>
        </w:rPr>
        <w:t>宝马新一代</w:t>
      </w:r>
      <w:r w:rsidRPr="006875B1">
        <w:rPr>
          <w:rFonts w:hint="eastAsia"/>
          <w:b/>
        </w:rPr>
        <w:t>X3</w:t>
      </w:r>
      <w:r w:rsidRPr="006875B1">
        <w:rPr>
          <w:rFonts w:hint="eastAsia"/>
          <w:b/>
        </w:rPr>
        <w:t>国内谍照曝光</w:t>
      </w:r>
    </w:p>
    <w:p w:rsidR="000B2529" w:rsidRDefault="000B2529" w:rsidP="00FD6739">
      <w:r>
        <w:rPr>
          <w:noProof/>
          <w:color w:val="FFFFFF"/>
        </w:rPr>
        <w:drawing>
          <wp:inline distT="0" distB="0" distL="0" distR="0" wp14:anchorId="7737B6A3" wp14:editId="2F667504">
            <wp:extent cx="3060700" cy="1877060"/>
            <wp:effectExtent l="0" t="0" r="6350" b="8890"/>
            <wp:docPr id="113" name="图片 113" descr="宝马新一代X3国内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宝马新一代X3国内谍照曝光"/>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9B586D">
      <w:r>
        <w:rPr>
          <w:rFonts w:hint="eastAsia"/>
        </w:rPr>
        <w:t>日前，获得一组全新</w:t>
      </w:r>
      <w:r>
        <w:rPr>
          <w:rFonts w:hint="eastAsia"/>
        </w:rPr>
        <w:t>X3</w:t>
      </w:r>
      <w:r>
        <w:rPr>
          <w:rFonts w:hint="eastAsia"/>
        </w:rPr>
        <w:t>国内路试谍照，新车年内有望由华晨宝马进行投产。</w:t>
      </w:r>
    </w:p>
    <w:p w:rsidR="000B2529" w:rsidRDefault="000B2529" w:rsidP="00FD6739">
      <w:r>
        <w:rPr>
          <w:rFonts w:hint="eastAsia"/>
        </w:rPr>
        <w:t>动力方面，新车将搭载</w:t>
      </w:r>
      <w:r>
        <w:rPr>
          <w:rFonts w:hint="eastAsia"/>
        </w:rPr>
        <w:t>2.0T</w:t>
      </w:r>
      <w:r>
        <w:rPr>
          <w:rFonts w:hint="eastAsia"/>
        </w:rPr>
        <w:t>或</w:t>
      </w:r>
      <w:r>
        <w:rPr>
          <w:rFonts w:hint="eastAsia"/>
        </w:rPr>
        <w:t>3.0T</w:t>
      </w:r>
      <w:r>
        <w:rPr>
          <w:rFonts w:hint="eastAsia"/>
        </w:rPr>
        <w:t>涡轮增压发动机。其中，</w:t>
      </w:r>
      <w:r>
        <w:rPr>
          <w:rFonts w:hint="eastAsia"/>
        </w:rPr>
        <w:t>2.0T</w:t>
      </w:r>
      <w:r>
        <w:rPr>
          <w:rFonts w:hint="eastAsia"/>
        </w:rPr>
        <w:t>发动机最大功率</w:t>
      </w:r>
      <w:r>
        <w:rPr>
          <w:rFonts w:hint="eastAsia"/>
        </w:rPr>
        <w:t>135kW</w:t>
      </w:r>
      <w:r>
        <w:rPr>
          <w:rFonts w:hint="eastAsia"/>
        </w:rPr>
        <w:t>，峰值扭矩</w:t>
      </w:r>
      <w:r>
        <w:rPr>
          <w:rFonts w:hint="eastAsia"/>
        </w:rPr>
        <w:t>270Nm</w:t>
      </w:r>
      <w:r>
        <w:rPr>
          <w:rFonts w:hint="eastAsia"/>
        </w:rPr>
        <w:t>；</w:t>
      </w:r>
      <w:r>
        <w:rPr>
          <w:rFonts w:hint="eastAsia"/>
        </w:rPr>
        <w:t>3.0T</w:t>
      </w:r>
      <w:r>
        <w:rPr>
          <w:rFonts w:hint="eastAsia"/>
        </w:rPr>
        <w:t>发动机最大功率</w:t>
      </w:r>
      <w:r>
        <w:rPr>
          <w:rFonts w:hint="eastAsia"/>
        </w:rPr>
        <w:t>225kW</w:t>
      </w:r>
      <w:r>
        <w:rPr>
          <w:rFonts w:hint="eastAsia"/>
        </w:rPr>
        <w:t>，峰值扭矩</w:t>
      </w:r>
      <w:r>
        <w:rPr>
          <w:rFonts w:hint="eastAsia"/>
        </w:rPr>
        <w:t>400Nm</w:t>
      </w:r>
      <w:r>
        <w:rPr>
          <w:rFonts w:hint="eastAsia"/>
        </w:rPr>
        <w:t>。此外，全新</w:t>
      </w:r>
      <w:r>
        <w:rPr>
          <w:rFonts w:hint="eastAsia"/>
        </w:rPr>
        <w:t>X3</w:t>
      </w:r>
      <w:r>
        <w:rPr>
          <w:rFonts w:hint="eastAsia"/>
        </w:rPr>
        <w:t>未来还将推出插电混动版车型。</w:t>
      </w:r>
    </w:p>
    <w:p w:rsidR="000B2529"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3"/>
          <w:numId w:val="23"/>
        </w:numPr>
        <w:ind w:left="426" w:firstLineChars="0"/>
        <w:outlineLvl w:val="1"/>
        <w:rPr>
          <w:b/>
        </w:rPr>
      </w:pPr>
      <w:r w:rsidRPr="00471887">
        <w:rPr>
          <w:rFonts w:hint="eastAsia"/>
          <w:b/>
        </w:rPr>
        <w:t>宝沃</w:t>
      </w:r>
      <w:r w:rsidRPr="00471887">
        <w:rPr>
          <w:rFonts w:hint="eastAsia"/>
          <w:b/>
        </w:rPr>
        <w:t>BX5</w:t>
      </w:r>
      <w:r w:rsidRPr="00471887">
        <w:rPr>
          <w:rFonts w:hint="eastAsia"/>
          <w:b/>
        </w:rPr>
        <w:t>将于</w:t>
      </w:r>
      <w:r w:rsidRPr="00471887">
        <w:rPr>
          <w:rFonts w:hint="eastAsia"/>
          <w:b/>
        </w:rPr>
        <w:t>3</w:t>
      </w:r>
      <w:r w:rsidRPr="00471887">
        <w:rPr>
          <w:rFonts w:hint="eastAsia"/>
          <w:b/>
        </w:rPr>
        <w:t>月</w:t>
      </w:r>
      <w:r w:rsidRPr="00471887">
        <w:rPr>
          <w:rFonts w:hint="eastAsia"/>
          <w:b/>
        </w:rPr>
        <w:t>24</w:t>
      </w:r>
      <w:r w:rsidRPr="00471887">
        <w:rPr>
          <w:rFonts w:hint="eastAsia"/>
          <w:b/>
        </w:rPr>
        <w:t>日上市</w:t>
      </w:r>
    </w:p>
    <w:p w:rsidR="000B2529" w:rsidRDefault="000B2529" w:rsidP="00FD6739">
      <w:r>
        <w:rPr>
          <w:noProof/>
        </w:rPr>
        <w:drawing>
          <wp:inline distT="0" distB="0" distL="0" distR="0" wp14:anchorId="2635FC8E" wp14:editId="0026A197">
            <wp:extent cx="2646680" cy="1501775"/>
            <wp:effectExtent l="0" t="0" r="1270" b="3175"/>
            <wp:docPr id="124" name="图片 124" descr="http://58.246.65.10:8231/UploadFile/201702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70217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6680" cy="1501775"/>
                    </a:xfrm>
                    <a:prstGeom prst="rect">
                      <a:avLst/>
                    </a:prstGeom>
                    <a:noFill/>
                    <a:ln>
                      <a:noFill/>
                    </a:ln>
                  </pic:spPr>
                </pic:pic>
              </a:graphicData>
            </a:graphic>
          </wp:inline>
        </w:drawing>
      </w:r>
    </w:p>
    <w:p w:rsidR="000B2529" w:rsidRDefault="000B2529" w:rsidP="00FD6739">
      <w:r>
        <w:rPr>
          <w:rFonts w:hint="eastAsia"/>
        </w:rPr>
        <w:t>外观方面，新车中网与头灯相连，采用竖状</w:t>
      </w:r>
      <w:r>
        <w:rPr>
          <w:rFonts w:hint="eastAsia"/>
        </w:rPr>
        <w:t>LED</w:t>
      </w:r>
      <w:r>
        <w:rPr>
          <w:rFonts w:hint="eastAsia"/>
        </w:rPr>
        <w:t>日行灯，前保险杠部位更加运动。</w:t>
      </w:r>
    </w:p>
    <w:p w:rsidR="000B2529" w:rsidRDefault="000B2529" w:rsidP="00FD6739">
      <w:r>
        <w:rPr>
          <w:rFonts w:hint="eastAsia"/>
        </w:rPr>
        <w:t>内饰方面，新车采用深色设计，搭配悬浮式中控屏幕、液晶仪表盘。动力方面，新车将搭载</w:t>
      </w:r>
      <w:r>
        <w:rPr>
          <w:rFonts w:hint="eastAsia"/>
        </w:rPr>
        <w:t>1.8T</w:t>
      </w:r>
      <w:r>
        <w:rPr>
          <w:rFonts w:hint="eastAsia"/>
        </w:rPr>
        <w:t>发动机。</w:t>
      </w:r>
    </w:p>
    <w:p w:rsidR="000B2529" w:rsidRDefault="000B2529" w:rsidP="00FD6739">
      <w:pPr>
        <w:rPr>
          <w:rFonts w:cs="宋体"/>
          <w:b/>
          <w:bCs/>
          <w:i/>
          <w:iCs/>
        </w:rPr>
      </w:pPr>
      <w:r w:rsidRPr="002009FE">
        <w:rPr>
          <w:rFonts w:cs="宋体" w:hint="eastAsia"/>
          <w:b/>
          <w:bCs/>
          <w:i/>
          <w:iCs/>
        </w:rPr>
        <w:t>分析：。</w:t>
      </w:r>
    </w:p>
    <w:p w:rsidR="000B2529" w:rsidRPr="00527A77" w:rsidRDefault="000B2529" w:rsidP="00FD6739">
      <w:pPr>
        <w:pStyle w:val="a6"/>
        <w:numPr>
          <w:ilvl w:val="3"/>
          <w:numId w:val="23"/>
        </w:numPr>
        <w:ind w:left="426" w:firstLineChars="0"/>
        <w:outlineLvl w:val="1"/>
        <w:rPr>
          <w:b/>
        </w:rPr>
      </w:pPr>
      <w:r w:rsidRPr="00527A77">
        <w:rPr>
          <w:rFonts w:hint="eastAsia"/>
          <w:b/>
        </w:rPr>
        <w:t>别克全新君威谍照曝光</w:t>
      </w:r>
    </w:p>
    <w:p w:rsidR="000B2529" w:rsidRDefault="000B2529" w:rsidP="00FD6739">
      <w:r>
        <w:rPr>
          <w:noProof/>
        </w:rPr>
        <w:drawing>
          <wp:inline distT="0" distB="0" distL="0" distR="0" wp14:anchorId="4778355F" wp14:editId="69A44AE9">
            <wp:extent cx="2493010" cy="1125855"/>
            <wp:effectExtent l="0" t="0" r="2540" b="0"/>
            <wp:docPr id="126" name="图片 126" descr="http://58.246.65.10:8231/UploadFile/201702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214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3010" cy="1125855"/>
                    </a:xfrm>
                    <a:prstGeom prst="rect">
                      <a:avLst/>
                    </a:prstGeom>
                    <a:noFill/>
                    <a:ln>
                      <a:noFill/>
                    </a:ln>
                  </pic:spPr>
                </pic:pic>
              </a:graphicData>
            </a:graphic>
          </wp:inline>
        </w:drawing>
      </w:r>
    </w:p>
    <w:p w:rsidR="000B2529" w:rsidRDefault="000B2529" w:rsidP="00FD6739">
      <w:r>
        <w:rPr>
          <w:rFonts w:hint="eastAsia"/>
        </w:rPr>
        <w:t>外观方面，新车采用最新设计语言，家族式直瀑进气格栅增加双镀铬装饰条，前大灯组采用</w:t>
      </w:r>
      <w:r>
        <w:rPr>
          <w:rFonts w:hint="eastAsia"/>
        </w:rPr>
        <w:t>LED</w:t>
      </w:r>
      <w:r>
        <w:rPr>
          <w:rFonts w:hint="eastAsia"/>
        </w:rPr>
        <w:t>矩阵式设计，双</w:t>
      </w:r>
      <w:r>
        <w:rPr>
          <w:rFonts w:hint="eastAsia"/>
        </w:rPr>
        <w:t>L</w:t>
      </w:r>
      <w:r>
        <w:rPr>
          <w:rFonts w:hint="eastAsia"/>
        </w:rPr>
        <w:t>型日行灯。</w:t>
      </w:r>
    </w:p>
    <w:p w:rsidR="000B2529" w:rsidRDefault="000B2529" w:rsidP="00FD6739">
      <w:r>
        <w:rPr>
          <w:rFonts w:hint="eastAsia"/>
        </w:rPr>
        <w:t>动力方面，新车将搭载</w:t>
      </w:r>
      <w:r>
        <w:rPr>
          <w:rFonts w:hint="eastAsia"/>
        </w:rPr>
        <w:t>1.5T</w:t>
      </w:r>
      <w:r>
        <w:rPr>
          <w:rFonts w:hint="eastAsia"/>
        </w:rPr>
        <w:t>，</w:t>
      </w:r>
      <w:r>
        <w:rPr>
          <w:rFonts w:hint="eastAsia"/>
        </w:rPr>
        <w:t>2.0T</w:t>
      </w:r>
      <w:r>
        <w:rPr>
          <w:rFonts w:hint="eastAsia"/>
        </w:rPr>
        <w:t>及由</w:t>
      </w:r>
      <w:r>
        <w:rPr>
          <w:rFonts w:hint="eastAsia"/>
        </w:rPr>
        <w:t>1.8L</w:t>
      </w:r>
      <w:r>
        <w:rPr>
          <w:rFonts w:hint="eastAsia"/>
        </w:rPr>
        <w:t>和电动机组成的混动系统。</w:t>
      </w:r>
    </w:p>
    <w:p w:rsidR="000B2529" w:rsidRDefault="000B2529" w:rsidP="00FD6739">
      <w:pPr>
        <w:rPr>
          <w:rFonts w:cs="宋体"/>
          <w:b/>
          <w:bCs/>
          <w:i/>
          <w:iCs/>
        </w:rPr>
      </w:pPr>
      <w:r w:rsidRPr="002009FE">
        <w:rPr>
          <w:rFonts w:cs="宋体" w:hint="eastAsia"/>
          <w:b/>
          <w:bCs/>
          <w:i/>
          <w:iCs/>
        </w:rPr>
        <w:t>分析：。</w:t>
      </w:r>
    </w:p>
    <w:p w:rsidR="000B2529" w:rsidRPr="00833CD3" w:rsidRDefault="000B2529" w:rsidP="00FD6739">
      <w:pPr>
        <w:pStyle w:val="a6"/>
        <w:numPr>
          <w:ilvl w:val="3"/>
          <w:numId w:val="23"/>
        </w:numPr>
        <w:ind w:left="426" w:firstLineChars="0"/>
        <w:outlineLvl w:val="1"/>
        <w:rPr>
          <w:b/>
        </w:rPr>
      </w:pPr>
      <w:r w:rsidRPr="00833CD3">
        <w:rPr>
          <w:rFonts w:hint="eastAsia"/>
          <w:b/>
        </w:rPr>
        <w:t>大众新款高尔夫电动版谍照曝光</w:t>
      </w:r>
    </w:p>
    <w:p w:rsidR="000B2529" w:rsidRDefault="000B2529" w:rsidP="00FD6739">
      <w:r>
        <w:rPr>
          <w:noProof/>
          <w:color w:val="FFFFFF"/>
        </w:rPr>
        <w:drawing>
          <wp:inline distT="0" distB="0" distL="0" distR="0" wp14:anchorId="38833CCA" wp14:editId="1DBFE2D5">
            <wp:extent cx="3060700" cy="1877060"/>
            <wp:effectExtent l="0" t="0" r="6350" b="8890"/>
            <wp:docPr id="97" name="图片 97" descr="大众新款高尔夫电动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大众新款高尔夫电动版谍照曝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续航及动力方面，新款高尔夫电动版的电池组容量由旧款车型的</w:t>
      </w:r>
      <w:r>
        <w:rPr>
          <w:rFonts w:hint="eastAsia"/>
        </w:rPr>
        <w:t>24.2kWh</w:t>
      </w:r>
      <w:r>
        <w:rPr>
          <w:rFonts w:hint="eastAsia"/>
        </w:rPr>
        <w:t>提高至</w:t>
      </w:r>
      <w:r>
        <w:rPr>
          <w:rFonts w:hint="eastAsia"/>
        </w:rPr>
        <w:t>35.8kWh</w:t>
      </w:r>
      <w:r>
        <w:rPr>
          <w:rFonts w:hint="eastAsia"/>
        </w:rPr>
        <w:t>，因此其续航里程也由</w:t>
      </w:r>
      <w:r>
        <w:rPr>
          <w:rFonts w:hint="eastAsia"/>
        </w:rPr>
        <w:t>133.6km</w:t>
      </w:r>
      <w:r>
        <w:rPr>
          <w:rFonts w:hint="eastAsia"/>
        </w:rPr>
        <w:t>提高至</w:t>
      </w:r>
      <w:r>
        <w:rPr>
          <w:rFonts w:hint="eastAsia"/>
        </w:rPr>
        <w:t>200km</w:t>
      </w:r>
      <w:r>
        <w:rPr>
          <w:rFonts w:hint="eastAsia"/>
        </w:rPr>
        <w:t>以上</w:t>
      </w:r>
      <w:r>
        <w:rPr>
          <w:rFonts w:hint="eastAsia"/>
        </w:rPr>
        <w:t>(NEDC</w:t>
      </w:r>
      <w:r>
        <w:rPr>
          <w:rFonts w:hint="eastAsia"/>
        </w:rPr>
        <w:t>测试条件下最高可到</w:t>
      </w:r>
      <w:r>
        <w:rPr>
          <w:rFonts w:hint="eastAsia"/>
        </w:rPr>
        <w:t>300km)</w:t>
      </w:r>
      <w:r>
        <w:rPr>
          <w:rFonts w:hint="eastAsia"/>
        </w:rPr>
        <w:t>。在二级充电站使用功率为</w:t>
      </w:r>
      <w:r>
        <w:rPr>
          <w:rFonts w:hint="eastAsia"/>
        </w:rPr>
        <w:t>7.2kW</w:t>
      </w:r>
      <w:r>
        <w:rPr>
          <w:rFonts w:hint="eastAsia"/>
        </w:rPr>
        <w:t>的车载充电器进行充电，</w:t>
      </w:r>
      <w:r>
        <w:rPr>
          <w:rFonts w:hint="eastAsia"/>
        </w:rPr>
        <w:t>6</w:t>
      </w:r>
      <w:r>
        <w:rPr>
          <w:rFonts w:hint="eastAsia"/>
        </w:rPr>
        <w:t>小时内即可充满。新车的电动机同样经过升级，其最大输出功率达到</w:t>
      </w:r>
      <w:r>
        <w:rPr>
          <w:rFonts w:hint="eastAsia"/>
        </w:rPr>
        <w:t>100kW</w:t>
      </w:r>
      <w:r>
        <w:rPr>
          <w:rFonts w:hint="eastAsia"/>
        </w:rPr>
        <w:t>，峰值扭矩为</w:t>
      </w:r>
      <w:r>
        <w:rPr>
          <w:rFonts w:hint="eastAsia"/>
        </w:rPr>
        <w:t>290Nm</w:t>
      </w:r>
      <w:r>
        <w:rPr>
          <w:rFonts w:hint="eastAsia"/>
        </w:rPr>
        <w:t>，在电动机的驱动下，新款高尔夫电动版的官方</w:t>
      </w:r>
      <w:r>
        <w:rPr>
          <w:rFonts w:hint="eastAsia"/>
        </w:rPr>
        <w:t>0-96km/h</w:t>
      </w:r>
      <w:r>
        <w:rPr>
          <w:rFonts w:hint="eastAsia"/>
        </w:rPr>
        <w:t>加速时间为</w:t>
      </w:r>
      <w:r>
        <w:rPr>
          <w:rFonts w:hint="eastAsia"/>
        </w:rPr>
        <w:t>9.6</w:t>
      </w:r>
      <w:r>
        <w:rPr>
          <w:rFonts w:hint="eastAsia"/>
        </w:rPr>
        <w:t>秒。</w:t>
      </w:r>
    </w:p>
    <w:p w:rsidR="000B2529" w:rsidRDefault="000B2529" w:rsidP="00FD6739">
      <w:pPr>
        <w:rPr>
          <w:rFonts w:cs="宋体"/>
          <w:b/>
          <w:bCs/>
          <w:i/>
          <w:iCs/>
        </w:rPr>
      </w:pPr>
      <w:r w:rsidRPr="002009FE">
        <w:rPr>
          <w:rFonts w:cs="宋体" w:hint="eastAsia"/>
          <w:b/>
          <w:bCs/>
          <w:i/>
          <w:iCs/>
        </w:rPr>
        <w:t>分析：。</w:t>
      </w:r>
    </w:p>
    <w:p w:rsidR="000B2529" w:rsidRPr="00833CD3" w:rsidRDefault="000B2529" w:rsidP="00FD6739">
      <w:pPr>
        <w:pStyle w:val="a6"/>
        <w:numPr>
          <w:ilvl w:val="3"/>
          <w:numId w:val="23"/>
        </w:numPr>
        <w:ind w:left="426" w:firstLineChars="0"/>
        <w:outlineLvl w:val="1"/>
        <w:rPr>
          <w:b/>
        </w:rPr>
      </w:pPr>
      <w:r w:rsidRPr="00833CD3">
        <w:rPr>
          <w:rFonts w:hint="eastAsia"/>
          <w:b/>
        </w:rPr>
        <w:t>东风日产小型</w:t>
      </w:r>
      <w:r w:rsidRPr="00833CD3">
        <w:rPr>
          <w:rFonts w:hint="eastAsia"/>
          <w:b/>
        </w:rPr>
        <w:t>SUVKicks</w:t>
      </w:r>
      <w:r w:rsidRPr="00833CD3">
        <w:rPr>
          <w:rFonts w:hint="eastAsia"/>
          <w:b/>
        </w:rPr>
        <w:t>申报图曝光</w:t>
      </w:r>
    </w:p>
    <w:p w:rsidR="000B2529" w:rsidRDefault="000B2529" w:rsidP="00FD6739">
      <w:r>
        <w:rPr>
          <w:noProof/>
          <w:color w:val="FFFFFF"/>
        </w:rPr>
        <w:drawing>
          <wp:inline distT="0" distB="0" distL="0" distR="0" wp14:anchorId="4FE73DAA" wp14:editId="75358283">
            <wp:extent cx="3060700" cy="1877060"/>
            <wp:effectExtent l="0" t="0" r="6350" b="8890"/>
            <wp:docPr id="98" name="图片 98" descr="东风日产小型SUV Kicks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东风日产小型SUV Kicks申报图曝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日前，从国家工信部获取到了东风日产旗下首款小型</w:t>
      </w:r>
      <w:r>
        <w:rPr>
          <w:rFonts w:hint="eastAsia"/>
        </w:rPr>
        <w:t>SUV</w:t>
      </w:r>
      <w:r>
        <w:rPr>
          <w:rFonts w:hint="eastAsia"/>
        </w:rPr>
        <w:t>——</w:t>
      </w:r>
      <w:r>
        <w:rPr>
          <w:rFonts w:hint="eastAsia"/>
        </w:rPr>
        <w:t>Kicks</w:t>
      </w:r>
      <w:r>
        <w:rPr>
          <w:rFonts w:hint="eastAsia"/>
        </w:rPr>
        <w:t>的申报图，该车有望在今年年内上市。</w:t>
      </w:r>
    </w:p>
    <w:p w:rsidR="000B2529" w:rsidRDefault="000B2529" w:rsidP="00FD6739">
      <w:r>
        <w:rPr>
          <w:rFonts w:hint="eastAsia"/>
        </w:rPr>
        <w:t>东风日产</w:t>
      </w:r>
      <w:r>
        <w:rPr>
          <w:rFonts w:hint="eastAsia"/>
        </w:rPr>
        <w:t>Kicks</w:t>
      </w:r>
      <w:r>
        <w:rPr>
          <w:rFonts w:hint="eastAsia"/>
        </w:rPr>
        <w:t>前脸采用了日产标志性的</w:t>
      </w:r>
      <w:r>
        <w:rPr>
          <w:rFonts w:hint="eastAsia"/>
        </w:rPr>
        <w:t>V</w:t>
      </w:r>
      <w:r>
        <w:rPr>
          <w:rFonts w:hint="eastAsia"/>
        </w:rPr>
        <w:t>型进气格栅，前大灯组造型非常犀利，车头整体线条简洁而富有力量感。该车，侧面腰线挺拔，并采用悬浮式车顶设计，</w:t>
      </w:r>
      <w:r>
        <w:rPr>
          <w:rFonts w:hint="eastAsia"/>
        </w:rPr>
        <w:t>SUV</w:t>
      </w:r>
      <w:r>
        <w:rPr>
          <w:rFonts w:hint="eastAsia"/>
        </w:rPr>
        <w:t>风格十足。</w:t>
      </w:r>
    </w:p>
    <w:p w:rsidR="000B2529" w:rsidRDefault="000B2529" w:rsidP="00FD6739">
      <w:r>
        <w:rPr>
          <w:rFonts w:hint="eastAsia"/>
        </w:rPr>
        <w:t>尾部方面，新车尾部线条十分紧凑，尾灯组造型采用日产</w:t>
      </w:r>
      <w:r>
        <w:rPr>
          <w:rFonts w:hint="eastAsia"/>
        </w:rPr>
        <w:t>SUV</w:t>
      </w:r>
      <w:r>
        <w:rPr>
          <w:rFonts w:hint="eastAsia"/>
        </w:rPr>
        <w:t>家族式设计。车身尺寸方面，该车长宽高分别为</w:t>
      </w:r>
      <w:r>
        <w:rPr>
          <w:rFonts w:hint="eastAsia"/>
        </w:rPr>
        <w:t>4,295/1,760/1,588mm</w:t>
      </w:r>
      <w:r>
        <w:rPr>
          <w:rFonts w:hint="eastAsia"/>
        </w:rPr>
        <w:t>，轴距为</w:t>
      </w:r>
      <w:r>
        <w:rPr>
          <w:rFonts w:hint="eastAsia"/>
        </w:rPr>
        <w:t>2,620mm</w:t>
      </w:r>
      <w:r>
        <w:rPr>
          <w:rFonts w:hint="eastAsia"/>
        </w:rPr>
        <w:t>。</w:t>
      </w:r>
    </w:p>
    <w:p w:rsidR="000B2529" w:rsidRDefault="000B2529" w:rsidP="00FD6739">
      <w:r>
        <w:rPr>
          <w:rFonts w:hint="eastAsia"/>
        </w:rPr>
        <w:t>配置方面，该车提供多种颜色的门把手、后视镜可选，同时，部分高配车型使用了</w:t>
      </w:r>
      <w:r>
        <w:rPr>
          <w:rFonts w:hint="eastAsia"/>
        </w:rPr>
        <w:t>17</w:t>
      </w:r>
      <w:r>
        <w:rPr>
          <w:rFonts w:hint="eastAsia"/>
        </w:rPr>
        <w:t>英寸的双五辐轮圈和带透镜的氙气大灯。</w:t>
      </w:r>
    </w:p>
    <w:p w:rsidR="000B2529" w:rsidRDefault="000B2529" w:rsidP="00FD6739">
      <w:r>
        <w:rPr>
          <w:rFonts w:hint="eastAsia"/>
        </w:rPr>
        <w:t>动力方面，东风日产</w:t>
      </w:r>
      <w:r>
        <w:rPr>
          <w:rFonts w:hint="eastAsia"/>
        </w:rPr>
        <w:t>Kicks</w:t>
      </w:r>
      <w:r>
        <w:rPr>
          <w:rFonts w:hint="eastAsia"/>
        </w:rPr>
        <w:t>搭载一台代号为</w:t>
      </w:r>
      <w:r>
        <w:rPr>
          <w:rFonts w:hint="eastAsia"/>
        </w:rPr>
        <w:t>HR15</w:t>
      </w:r>
      <w:r>
        <w:rPr>
          <w:rFonts w:hint="eastAsia"/>
        </w:rPr>
        <w:t>的</w:t>
      </w:r>
      <w:r>
        <w:rPr>
          <w:rFonts w:hint="eastAsia"/>
        </w:rPr>
        <w:t>1.5L</w:t>
      </w:r>
      <w:r>
        <w:rPr>
          <w:rFonts w:hint="eastAsia"/>
        </w:rPr>
        <w:t>发动机，最大功率为</w:t>
      </w:r>
      <w:r>
        <w:rPr>
          <w:rFonts w:hint="eastAsia"/>
        </w:rPr>
        <w:t>91kW</w:t>
      </w:r>
      <w:r>
        <w:rPr>
          <w:rFonts w:hint="eastAsia"/>
        </w:rPr>
        <w:t>，该车上市后将主要与本田缤智、</w:t>
      </w:r>
      <w:r>
        <w:rPr>
          <w:rFonts w:hint="eastAsia"/>
        </w:rPr>
        <w:t>XR-V</w:t>
      </w:r>
      <w:r>
        <w:rPr>
          <w:rFonts w:hint="eastAsia"/>
        </w:rPr>
        <w:t>争夺市场。</w:t>
      </w:r>
    </w:p>
    <w:p w:rsidR="000B2529" w:rsidRDefault="000B2529" w:rsidP="00FD6739">
      <w:pPr>
        <w:rPr>
          <w:rFonts w:cs="宋体"/>
          <w:b/>
          <w:bCs/>
          <w:i/>
          <w:iCs/>
        </w:rPr>
      </w:pPr>
      <w:r w:rsidRPr="002009FE">
        <w:rPr>
          <w:rFonts w:cs="宋体" w:hint="eastAsia"/>
          <w:b/>
          <w:bCs/>
          <w:i/>
          <w:iCs/>
        </w:rPr>
        <w:t>分析：。</w:t>
      </w:r>
    </w:p>
    <w:p w:rsidR="000B2529" w:rsidRPr="006875B1" w:rsidRDefault="000B2529" w:rsidP="00FD6739">
      <w:pPr>
        <w:pStyle w:val="a6"/>
        <w:numPr>
          <w:ilvl w:val="3"/>
          <w:numId w:val="23"/>
        </w:numPr>
        <w:ind w:left="426" w:firstLineChars="0"/>
        <w:outlineLvl w:val="1"/>
        <w:rPr>
          <w:b/>
        </w:rPr>
      </w:pPr>
      <w:r w:rsidRPr="006875B1">
        <w:rPr>
          <w:rFonts w:hint="eastAsia"/>
          <w:b/>
        </w:rPr>
        <w:t>广汽传祺</w:t>
      </w:r>
      <w:r w:rsidRPr="006875B1">
        <w:rPr>
          <w:rFonts w:hint="eastAsia"/>
          <w:b/>
        </w:rPr>
        <w:t>GS4PHEV</w:t>
      </w:r>
      <w:r w:rsidRPr="006875B1">
        <w:rPr>
          <w:rFonts w:hint="eastAsia"/>
          <w:b/>
        </w:rPr>
        <w:t>申报图曝光</w:t>
      </w:r>
    </w:p>
    <w:p w:rsidR="000B2529" w:rsidRDefault="000B2529" w:rsidP="00FD6739">
      <w:r>
        <w:rPr>
          <w:noProof/>
          <w:color w:val="FFFFFF"/>
        </w:rPr>
        <w:drawing>
          <wp:inline distT="0" distB="0" distL="0" distR="0" wp14:anchorId="51212AAB" wp14:editId="006EB37F">
            <wp:extent cx="3060700" cy="1877060"/>
            <wp:effectExtent l="0" t="0" r="6350" b="8890"/>
            <wp:docPr id="26" name="图片 26" descr="广汽传祺GS4 PHEV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广汽传祺GS4 PHEV申报图曝光"/>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传祺</w:t>
      </w:r>
      <w:r>
        <w:rPr>
          <w:rFonts w:hint="eastAsia"/>
        </w:rPr>
        <w:t>GS4PHEV</w:t>
      </w:r>
      <w:r>
        <w:rPr>
          <w:rFonts w:hint="eastAsia"/>
        </w:rPr>
        <w:t>与普通版</w:t>
      </w:r>
      <w:r>
        <w:rPr>
          <w:rFonts w:hint="eastAsia"/>
        </w:rPr>
        <w:t>GS4</w:t>
      </w:r>
      <w:r>
        <w:rPr>
          <w:rFonts w:hint="eastAsia"/>
        </w:rPr>
        <w:t>区别不大，蓝底的</w:t>
      </w:r>
      <w:r>
        <w:rPr>
          <w:rFonts w:hint="eastAsia"/>
        </w:rPr>
        <w:t>LOGO</w:t>
      </w:r>
      <w:r>
        <w:rPr>
          <w:rFonts w:hint="eastAsia"/>
        </w:rPr>
        <w:t>和进气格栅表明其新能源车身份，车尾还有“</w:t>
      </w:r>
      <w:r>
        <w:rPr>
          <w:rFonts w:hint="eastAsia"/>
        </w:rPr>
        <w:t>PHEV</w:t>
      </w:r>
      <w:r>
        <w:rPr>
          <w:rFonts w:hint="eastAsia"/>
        </w:rPr>
        <w:t>”的混动标识。长宽高分别为</w:t>
      </w:r>
      <w:r>
        <w:rPr>
          <w:rFonts w:hint="eastAsia"/>
        </w:rPr>
        <w:t>4,510/1,852/1,677mm</w:t>
      </w:r>
      <w:r>
        <w:rPr>
          <w:rFonts w:hint="eastAsia"/>
        </w:rPr>
        <w:t>，轴距为</w:t>
      </w:r>
      <w:r>
        <w:rPr>
          <w:rFonts w:hint="eastAsia"/>
        </w:rPr>
        <w:t>2,650mm</w:t>
      </w:r>
      <w:r>
        <w:rPr>
          <w:rFonts w:hint="eastAsia"/>
        </w:rPr>
        <w:t>。</w:t>
      </w:r>
      <w:r>
        <w:rPr>
          <w:rFonts w:hint="eastAsia"/>
        </w:rPr>
        <w:t>GS4PHEV</w:t>
      </w:r>
      <w:r>
        <w:rPr>
          <w:rFonts w:hint="eastAsia"/>
        </w:rPr>
        <w:t>搭载由</w:t>
      </w:r>
      <w:r>
        <w:rPr>
          <w:rFonts w:hint="eastAsia"/>
        </w:rPr>
        <w:t>1.5L</w:t>
      </w:r>
      <w:r>
        <w:rPr>
          <w:rFonts w:hint="eastAsia"/>
        </w:rPr>
        <w:t>阿特金森循环发动机和</w:t>
      </w:r>
      <w:r>
        <w:rPr>
          <w:rFonts w:hint="eastAsia"/>
        </w:rPr>
        <w:t>G-MC</w:t>
      </w:r>
      <w:r>
        <w:rPr>
          <w:rFonts w:hint="eastAsia"/>
        </w:rPr>
        <w:t>机电耦合系统组成的混动系统，其中发动机最大功率为</w:t>
      </w:r>
      <w:r>
        <w:rPr>
          <w:rFonts w:hint="eastAsia"/>
        </w:rPr>
        <w:t>71kW</w:t>
      </w:r>
      <w:r>
        <w:rPr>
          <w:rFonts w:hint="eastAsia"/>
        </w:rPr>
        <w:t>。</w:t>
      </w:r>
    </w:p>
    <w:p w:rsidR="000B2529" w:rsidRDefault="000B2529" w:rsidP="00FD6739">
      <w:pPr>
        <w:rPr>
          <w:rFonts w:cs="宋体"/>
          <w:b/>
          <w:bCs/>
          <w:i/>
          <w:iCs/>
        </w:rPr>
      </w:pPr>
      <w:r w:rsidRPr="002009FE">
        <w:rPr>
          <w:rFonts w:cs="宋体" w:hint="eastAsia"/>
          <w:b/>
          <w:bCs/>
          <w:i/>
          <w:iCs/>
        </w:rPr>
        <w:t>分析：。</w:t>
      </w:r>
    </w:p>
    <w:p w:rsidR="000B2529" w:rsidRPr="00136359" w:rsidRDefault="000B2529" w:rsidP="00FD6739">
      <w:pPr>
        <w:pStyle w:val="a6"/>
        <w:numPr>
          <w:ilvl w:val="3"/>
          <w:numId w:val="23"/>
        </w:numPr>
        <w:ind w:left="426" w:firstLineChars="0"/>
        <w:outlineLvl w:val="1"/>
        <w:rPr>
          <w:b/>
        </w:rPr>
      </w:pPr>
      <w:r w:rsidRPr="00136359">
        <w:rPr>
          <w:rFonts w:hint="eastAsia"/>
          <w:b/>
        </w:rPr>
        <w:t>国产标致</w:t>
      </w:r>
      <w:r w:rsidRPr="00136359">
        <w:rPr>
          <w:rFonts w:hint="eastAsia"/>
          <w:b/>
        </w:rPr>
        <w:t>5008</w:t>
      </w:r>
      <w:r w:rsidRPr="00136359">
        <w:rPr>
          <w:rFonts w:hint="eastAsia"/>
          <w:b/>
        </w:rPr>
        <w:t>申报信息曝光搭</w:t>
      </w:r>
      <w:r w:rsidRPr="00136359">
        <w:rPr>
          <w:rFonts w:hint="eastAsia"/>
          <w:b/>
        </w:rPr>
        <w:t>1.6T/1.8T</w:t>
      </w:r>
    </w:p>
    <w:p w:rsidR="000B2529" w:rsidRDefault="000B2529" w:rsidP="00FD6739">
      <w:r>
        <w:rPr>
          <w:noProof/>
        </w:rPr>
        <w:drawing>
          <wp:inline distT="0" distB="0" distL="0" distR="0" wp14:anchorId="7E03E538" wp14:editId="767D9CE3">
            <wp:extent cx="2858770" cy="2146300"/>
            <wp:effectExtent l="0" t="0" r="0" b="6350"/>
            <wp:docPr id="128" name="图片 128" descr="http://img1.gtimg.com/auto/pics/hv1/163/127/2186/142177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1.gtimg.com/auto/pics/hv1/163/127/2186/14217719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w:t>
      </w:r>
      <w:r>
        <w:rPr>
          <w:rFonts w:hint="eastAsia"/>
        </w:rPr>
        <w:t>6</w:t>
      </w:r>
      <w:r>
        <w:rPr>
          <w:rFonts w:hint="eastAsia"/>
        </w:rPr>
        <w:t>月</w:t>
      </w:r>
    </w:p>
    <w:p w:rsidR="000B2529" w:rsidRDefault="000B2529" w:rsidP="00FD6739">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0B2529" w:rsidRDefault="000B2529" w:rsidP="00FD6739">
      <w:r>
        <w:rPr>
          <w:rFonts w:hint="eastAsia"/>
        </w:rPr>
        <w:t>车身尺寸：</w:t>
      </w:r>
      <w:r>
        <w:rPr>
          <w:rFonts w:hint="eastAsia"/>
        </w:rPr>
        <w:t>4670/1855/1655</w:t>
      </w:r>
      <w:r>
        <w:rPr>
          <w:rFonts w:hint="eastAsia"/>
        </w:rPr>
        <w:t>（</w:t>
      </w:r>
      <w:r>
        <w:rPr>
          <w:rFonts w:hint="eastAsia"/>
        </w:rPr>
        <w:t>1650</w:t>
      </w:r>
      <w:r>
        <w:rPr>
          <w:rFonts w:hint="eastAsia"/>
        </w:rPr>
        <w:t>）</w:t>
      </w:r>
      <w:r>
        <w:rPr>
          <w:rFonts w:hint="eastAsia"/>
        </w:rPr>
        <w:t>mm</w:t>
      </w:r>
    </w:p>
    <w:p w:rsidR="000B2529" w:rsidRDefault="000B2529" w:rsidP="00FD6739">
      <w:pPr>
        <w:rPr>
          <w:rFonts w:cs="宋体"/>
          <w:b/>
          <w:bCs/>
          <w:i/>
          <w:iCs/>
        </w:rPr>
      </w:pPr>
      <w:r w:rsidRPr="002009FE">
        <w:rPr>
          <w:rFonts w:cs="宋体" w:hint="eastAsia"/>
          <w:b/>
          <w:bCs/>
          <w:i/>
          <w:iCs/>
        </w:rPr>
        <w:t>分析：。</w:t>
      </w:r>
    </w:p>
    <w:p w:rsidR="000B2529" w:rsidRPr="006875B1" w:rsidRDefault="000B2529" w:rsidP="00FD6739">
      <w:pPr>
        <w:pStyle w:val="a6"/>
        <w:numPr>
          <w:ilvl w:val="3"/>
          <w:numId w:val="23"/>
        </w:numPr>
        <w:ind w:left="426" w:firstLineChars="0"/>
        <w:outlineLvl w:val="1"/>
        <w:rPr>
          <w:b/>
        </w:rPr>
      </w:pPr>
      <w:r w:rsidRPr="006875B1">
        <w:rPr>
          <w:rFonts w:hint="eastAsia"/>
          <w:b/>
        </w:rPr>
        <w:t>哈弗</w:t>
      </w:r>
      <w:r w:rsidRPr="006875B1">
        <w:rPr>
          <w:rFonts w:hint="eastAsia"/>
          <w:b/>
        </w:rPr>
        <w:t>H6</w:t>
      </w:r>
      <w:r w:rsidRPr="006875B1">
        <w:rPr>
          <w:rFonts w:hint="eastAsia"/>
          <w:b/>
        </w:rPr>
        <w:t>车系申报图曝光</w:t>
      </w:r>
    </w:p>
    <w:p w:rsidR="000B2529" w:rsidRDefault="000B2529" w:rsidP="00FD6739">
      <w:r>
        <w:rPr>
          <w:noProof/>
          <w:color w:val="FFFFFF"/>
        </w:rPr>
        <w:drawing>
          <wp:inline distT="0" distB="0" distL="0" distR="0" wp14:anchorId="1691BCDB" wp14:editId="7006D7C6">
            <wp:extent cx="3060700" cy="2473960"/>
            <wp:effectExtent l="0" t="0" r="6350" b="2540"/>
            <wp:docPr id="114" name="图片 114" descr="哈弗H6车系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哈弗H6车系申报图曝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2473960"/>
                    </a:xfrm>
                    <a:prstGeom prst="rect">
                      <a:avLst/>
                    </a:prstGeom>
                    <a:noFill/>
                    <a:ln>
                      <a:noFill/>
                    </a:ln>
                  </pic:spPr>
                </pic:pic>
              </a:graphicData>
            </a:graphic>
          </wp:inline>
        </w:drawing>
      </w:r>
    </w:p>
    <w:p w:rsidR="00426462" w:rsidRDefault="000B2529" w:rsidP="00426462">
      <w:r>
        <w:rPr>
          <w:rFonts w:hint="eastAsia"/>
        </w:rPr>
        <w:t>一款放大版</w:t>
      </w:r>
      <w:r>
        <w:rPr>
          <w:rFonts w:hint="eastAsia"/>
        </w:rPr>
        <w:t>H2S</w:t>
      </w:r>
      <w:r>
        <w:rPr>
          <w:rFonts w:hint="eastAsia"/>
        </w:rPr>
        <w:t>的全新</w:t>
      </w:r>
      <w:r>
        <w:rPr>
          <w:rFonts w:hint="eastAsia"/>
        </w:rPr>
        <w:t>H6</w:t>
      </w:r>
      <w:r>
        <w:rPr>
          <w:rFonts w:hint="eastAsia"/>
        </w:rPr>
        <w:t>车系出现在了最新的工信部新车目录上。这款车型同样包括两种风格的红标和蓝标版本。这个或名</w:t>
      </w:r>
      <w:r>
        <w:rPr>
          <w:rFonts w:hint="eastAsia"/>
        </w:rPr>
        <w:t>H6S</w:t>
      </w:r>
      <w:r>
        <w:rPr>
          <w:rFonts w:hint="eastAsia"/>
        </w:rPr>
        <w:t>的大号版车型，的确是基于哈弗</w:t>
      </w:r>
      <w:r>
        <w:rPr>
          <w:rFonts w:hint="eastAsia"/>
        </w:rPr>
        <w:t>H6</w:t>
      </w:r>
      <w:r>
        <w:rPr>
          <w:rFonts w:hint="eastAsia"/>
        </w:rPr>
        <w:t>平台开发，有着同样的底盘系统，轴距尺寸</w:t>
      </w:r>
      <w:r>
        <w:rPr>
          <w:rFonts w:hint="eastAsia"/>
        </w:rPr>
        <w:t>2,680mm</w:t>
      </w:r>
      <w:r>
        <w:rPr>
          <w:rFonts w:hint="eastAsia"/>
        </w:rPr>
        <w:t>，红标和蓝标的车身长宽高尺寸均是统一的</w:t>
      </w:r>
      <w:r>
        <w:rPr>
          <w:rFonts w:hint="eastAsia"/>
        </w:rPr>
        <w:t>4,600/1,860/1,720mm</w:t>
      </w:r>
      <w:r>
        <w:rPr>
          <w:rFonts w:hint="eastAsia"/>
        </w:rPr>
        <w:t>。</w:t>
      </w:r>
    </w:p>
    <w:p w:rsidR="000B2529" w:rsidRDefault="000B2529" w:rsidP="00FD6739">
      <w:r>
        <w:rPr>
          <w:rFonts w:hint="eastAsia"/>
        </w:rPr>
        <w:t>大号版的</w:t>
      </w:r>
      <w:r>
        <w:rPr>
          <w:rFonts w:hint="eastAsia"/>
        </w:rPr>
        <w:t>H6S</w:t>
      </w:r>
      <w:r>
        <w:rPr>
          <w:rFonts w:hint="eastAsia"/>
        </w:rPr>
        <w:t>搭配的动力系统也非常丰富，包括了</w:t>
      </w:r>
      <w:r>
        <w:rPr>
          <w:rFonts w:hint="eastAsia"/>
        </w:rPr>
        <w:t>GW4C20</w:t>
      </w:r>
      <w:r>
        <w:rPr>
          <w:rFonts w:hint="eastAsia"/>
        </w:rPr>
        <w:t>型号的</w:t>
      </w:r>
      <w:r>
        <w:rPr>
          <w:rFonts w:hint="eastAsia"/>
        </w:rPr>
        <w:t>2.0T</w:t>
      </w:r>
      <w:r>
        <w:rPr>
          <w:rFonts w:hint="eastAsia"/>
        </w:rPr>
        <w:t>发动机，最大功率</w:t>
      </w:r>
      <w:r>
        <w:rPr>
          <w:rFonts w:hint="eastAsia"/>
        </w:rPr>
        <w:t>145kw</w:t>
      </w:r>
      <w:r>
        <w:rPr>
          <w:rFonts w:hint="eastAsia"/>
        </w:rPr>
        <w:t>；还有</w:t>
      </w:r>
      <w:r>
        <w:rPr>
          <w:rFonts w:hint="eastAsia"/>
        </w:rPr>
        <w:t>GW4B13</w:t>
      </w:r>
      <w:r>
        <w:rPr>
          <w:rFonts w:hint="eastAsia"/>
        </w:rPr>
        <w:t>型号的</w:t>
      </w:r>
      <w:r>
        <w:rPr>
          <w:rFonts w:hint="eastAsia"/>
        </w:rPr>
        <w:t>1.3T</w:t>
      </w:r>
      <w:r>
        <w:rPr>
          <w:rFonts w:hint="eastAsia"/>
        </w:rPr>
        <w:t>发动机，最大功率</w:t>
      </w:r>
      <w:r>
        <w:rPr>
          <w:rFonts w:hint="eastAsia"/>
        </w:rPr>
        <w:t>102kw</w:t>
      </w:r>
      <w:r>
        <w:rPr>
          <w:rFonts w:hint="eastAsia"/>
        </w:rPr>
        <w:t>；此外还提供</w:t>
      </w:r>
      <w:r>
        <w:rPr>
          <w:rFonts w:hint="eastAsia"/>
        </w:rPr>
        <w:t>GW4D20</w:t>
      </w:r>
      <w:r>
        <w:rPr>
          <w:rFonts w:hint="eastAsia"/>
        </w:rPr>
        <w:t>型号的</w:t>
      </w:r>
      <w:r>
        <w:rPr>
          <w:rFonts w:hint="eastAsia"/>
        </w:rPr>
        <w:t>2.0T</w:t>
      </w:r>
      <w:r>
        <w:rPr>
          <w:rFonts w:hint="eastAsia"/>
        </w:rPr>
        <w:t>柴油发动机配置，最大功率</w:t>
      </w:r>
      <w:r>
        <w:rPr>
          <w:rFonts w:hint="eastAsia"/>
        </w:rPr>
        <w:t>120kw</w:t>
      </w:r>
      <w:r>
        <w:rPr>
          <w:rFonts w:hint="eastAsia"/>
        </w:rPr>
        <w:t>。</w:t>
      </w:r>
    </w:p>
    <w:p w:rsidR="000B2529" w:rsidRDefault="000B2529" w:rsidP="00FD6739">
      <w:pPr>
        <w:rPr>
          <w:rFonts w:cs="宋体"/>
          <w:b/>
          <w:bCs/>
          <w:i/>
          <w:iCs/>
        </w:rPr>
      </w:pPr>
      <w:r w:rsidRPr="002009FE">
        <w:rPr>
          <w:rFonts w:cs="宋体" w:hint="eastAsia"/>
          <w:b/>
          <w:bCs/>
          <w:i/>
          <w:iCs/>
        </w:rPr>
        <w:t>分析：。</w:t>
      </w:r>
    </w:p>
    <w:p w:rsidR="000B2529" w:rsidRPr="00527A77" w:rsidRDefault="000B2529" w:rsidP="00FD6739">
      <w:pPr>
        <w:pStyle w:val="a6"/>
        <w:numPr>
          <w:ilvl w:val="3"/>
          <w:numId w:val="23"/>
        </w:numPr>
        <w:ind w:left="426" w:firstLineChars="0"/>
        <w:outlineLvl w:val="1"/>
        <w:rPr>
          <w:b/>
        </w:rPr>
      </w:pPr>
      <w:r w:rsidRPr="00527A77">
        <w:rPr>
          <w:rFonts w:hint="eastAsia"/>
          <w:b/>
        </w:rPr>
        <w:t>华晨宝马新</w:t>
      </w:r>
      <w:r w:rsidRPr="00527A77">
        <w:rPr>
          <w:rFonts w:hint="eastAsia"/>
          <w:b/>
        </w:rPr>
        <w:t>5</w:t>
      </w:r>
      <w:r w:rsidRPr="00527A77">
        <w:rPr>
          <w:rFonts w:hint="eastAsia"/>
          <w:b/>
        </w:rPr>
        <w:t>系长轴距版谍照曝光</w:t>
      </w:r>
    </w:p>
    <w:p w:rsidR="000B2529" w:rsidRDefault="000B2529" w:rsidP="00FD6739">
      <w:r>
        <w:rPr>
          <w:noProof/>
        </w:rPr>
        <w:drawing>
          <wp:inline distT="0" distB="0" distL="0" distR="0" wp14:anchorId="04CFE489" wp14:editId="367F1AA3">
            <wp:extent cx="2646680" cy="1539875"/>
            <wp:effectExtent l="0" t="0" r="1270" b="3175"/>
            <wp:docPr id="129" name="图片 129" descr="http://58.246.65.10:8231/UploadFile/201702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214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6680" cy="1539875"/>
                    </a:xfrm>
                    <a:prstGeom prst="rect">
                      <a:avLst/>
                    </a:prstGeom>
                    <a:noFill/>
                    <a:ln>
                      <a:noFill/>
                    </a:ln>
                  </pic:spPr>
                </pic:pic>
              </a:graphicData>
            </a:graphic>
          </wp:inline>
        </w:drawing>
      </w:r>
    </w:p>
    <w:p w:rsidR="000B2529" w:rsidRDefault="000B2529" w:rsidP="00FD6739">
      <w:r>
        <w:rPr>
          <w:rFonts w:hint="eastAsia"/>
        </w:rPr>
        <w:t>外观方面，新车车身采用不同风格的包围，搭配可供选装的</w:t>
      </w:r>
      <w:r>
        <w:rPr>
          <w:rFonts w:hint="eastAsia"/>
        </w:rPr>
        <w:t>LED</w:t>
      </w:r>
      <w:r>
        <w:rPr>
          <w:rFonts w:hint="eastAsia"/>
        </w:rPr>
        <w:t>前大灯，造型时尚大气，车尾采用新样式的</w:t>
      </w:r>
      <w:r>
        <w:rPr>
          <w:rFonts w:hint="eastAsia"/>
        </w:rPr>
        <w:t>LED</w:t>
      </w:r>
      <w:r>
        <w:rPr>
          <w:rFonts w:hint="eastAsia"/>
        </w:rPr>
        <w:t>尾灯造型，下方搭配双边共两出式扁口镀铬排气。动力方面，新车将搭载</w:t>
      </w:r>
      <w:r>
        <w:rPr>
          <w:rFonts w:hint="eastAsia"/>
        </w:rPr>
        <w:t>2.0T</w:t>
      </w:r>
      <w:r>
        <w:rPr>
          <w:rFonts w:hint="eastAsia"/>
        </w:rPr>
        <w:t>高低功率版和</w:t>
      </w:r>
      <w:r>
        <w:rPr>
          <w:rFonts w:hint="eastAsia"/>
        </w:rPr>
        <w:t>3.0T</w:t>
      </w:r>
      <w:r>
        <w:rPr>
          <w:rFonts w:hint="eastAsia"/>
        </w:rPr>
        <w:t>发动机。</w:t>
      </w:r>
    </w:p>
    <w:p w:rsidR="000B2529" w:rsidRDefault="000B2529" w:rsidP="00FD6739">
      <w:pPr>
        <w:rPr>
          <w:rFonts w:cs="宋体"/>
          <w:b/>
          <w:bCs/>
          <w:i/>
          <w:iCs/>
        </w:rPr>
      </w:pPr>
      <w:r w:rsidRPr="002009FE">
        <w:rPr>
          <w:rFonts w:cs="宋体" w:hint="eastAsia"/>
          <w:b/>
          <w:bCs/>
          <w:i/>
          <w:iCs/>
        </w:rPr>
        <w:t>分析：。</w:t>
      </w:r>
    </w:p>
    <w:p w:rsidR="000B2529" w:rsidRPr="00136359" w:rsidRDefault="000B2529" w:rsidP="00FD6739">
      <w:pPr>
        <w:pStyle w:val="a6"/>
        <w:numPr>
          <w:ilvl w:val="3"/>
          <w:numId w:val="23"/>
        </w:numPr>
        <w:ind w:left="426" w:firstLineChars="0"/>
        <w:outlineLvl w:val="1"/>
        <w:rPr>
          <w:b/>
        </w:rPr>
      </w:pPr>
      <w:r w:rsidRPr="00136359">
        <w:rPr>
          <w:rFonts w:hint="eastAsia"/>
          <w:b/>
        </w:rPr>
        <w:t>吉利全新小型车申报图造型精致</w:t>
      </w:r>
      <w:r w:rsidRPr="00136359">
        <w:rPr>
          <w:rFonts w:hint="eastAsia"/>
          <w:b/>
        </w:rPr>
        <w:t>/</w:t>
      </w:r>
      <w:r w:rsidRPr="00136359">
        <w:rPr>
          <w:rFonts w:hint="eastAsia"/>
          <w:b/>
        </w:rPr>
        <w:t>搭</w:t>
      </w:r>
      <w:r w:rsidRPr="00136359">
        <w:rPr>
          <w:rFonts w:hint="eastAsia"/>
          <w:b/>
        </w:rPr>
        <w:t>1.5L</w:t>
      </w:r>
    </w:p>
    <w:p w:rsidR="000B2529" w:rsidRDefault="000B2529" w:rsidP="00FD6739">
      <w:r>
        <w:rPr>
          <w:noProof/>
        </w:rPr>
        <w:drawing>
          <wp:inline distT="0" distB="0" distL="0" distR="0" wp14:anchorId="36AAA9F9" wp14:editId="4C477EBD">
            <wp:extent cx="3503295" cy="2146300"/>
            <wp:effectExtent l="0" t="0" r="1905" b="6350"/>
            <wp:docPr id="130" name="图片 130"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汽车之家"/>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3295"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w:t>
      </w:r>
      <w:r w:rsidR="00426462">
        <w:rPr>
          <w:rFonts w:hint="eastAsia"/>
        </w:rPr>
        <w:t xml:space="preserve">  </w:t>
      </w:r>
      <w:r>
        <w:rPr>
          <w:rFonts w:hint="eastAsia"/>
        </w:rPr>
        <w:t>发动机：</w:t>
      </w:r>
      <w:r>
        <w:rPr>
          <w:rFonts w:hint="eastAsia"/>
        </w:rPr>
        <w:t>1.5L</w:t>
      </w:r>
    </w:p>
    <w:p w:rsidR="000B2529" w:rsidRDefault="000B2529" w:rsidP="00FD6739">
      <w:r>
        <w:rPr>
          <w:rFonts w:hint="eastAsia"/>
        </w:rPr>
        <w:t>车身尺寸：</w:t>
      </w:r>
      <w:r>
        <w:rPr>
          <w:rFonts w:hint="eastAsia"/>
        </w:rPr>
        <w:t>4005/1760/1589,1560mm</w:t>
      </w:r>
    </w:p>
    <w:p w:rsidR="000B2529" w:rsidRDefault="000B2529" w:rsidP="00FD6739">
      <w:pPr>
        <w:rPr>
          <w:rFonts w:cs="宋体"/>
          <w:b/>
          <w:bCs/>
          <w:i/>
          <w:iCs/>
        </w:rPr>
      </w:pPr>
      <w:r w:rsidRPr="002009FE">
        <w:rPr>
          <w:rFonts w:cs="宋体" w:hint="eastAsia"/>
          <w:b/>
          <w:bCs/>
          <w:i/>
          <w:iCs/>
        </w:rPr>
        <w:t>分析：。</w:t>
      </w:r>
    </w:p>
    <w:p w:rsidR="000B2529" w:rsidRPr="00F22CD2" w:rsidRDefault="000B2529" w:rsidP="00FD6739">
      <w:pPr>
        <w:pStyle w:val="a6"/>
        <w:numPr>
          <w:ilvl w:val="3"/>
          <w:numId w:val="23"/>
        </w:numPr>
        <w:ind w:left="426" w:firstLineChars="0"/>
        <w:outlineLvl w:val="1"/>
        <w:rPr>
          <w:b/>
        </w:rPr>
      </w:pPr>
      <w:r w:rsidRPr="00F22CD2">
        <w:rPr>
          <w:rFonts w:hint="eastAsia"/>
          <w:b/>
        </w:rPr>
        <w:t>路虎揽胜运动</w:t>
      </w:r>
      <w:r w:rsidRPr="00F22CD2">
        <w:rPr>
          <w:rFonts w:hint="eastAsia"/>
          <w:b/>
        </w:rPr>
        <w:t>PHEV</w:t>
      </w:r>
      <w:r w:rsidRPr="00F22CD2">
        <w:rPr>
          <w:rFonts w:hint="eastAsia"/>
          <w:b/>
        </w:rPr>
        <w:t>版谍照曝光</w:t>
      </w:r>
    </w:p>
    <w:p w:rsidR="000B2529" w:rsidRDefault="000B2529" w:rsidP="00FD6739">
      <w:bookmarkStart w:id="2" w:name="8"/>
      <w:r>
        <w:rPr>
          <w:noProof/>
          <w:color w:val="FFFFFF"/>
        </w:rPr>
        <w:drawing>
          <wp:inline distT="0" distB="0" distL="0" distR="0" wp14:anchorId="392CCB5C" wp14:editId="06826244">
            <wp:extent cx="3060700" cy="1877060"/>
            <wp:effectExtent l="0" t="0" r="6350" b="8890"/>
            <wp:docPr id="93" name="图片 93" descr="路虎揽胜运动PHEV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路虎揽胜运动PHEV版谍照曝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0B2529" w:rsidRDefault="000B2529" w:rsidP="00FD6739">
      <w:r>
        <w:rPr>
          <w:rFonts w:hint="eastAsia"/>
        </w:rPr>
        <w:t>近日，一组路虎揽胜运动版插电式混动（</w:t>
      </w:r>
      <w:r>
        <w:rPr>
          <w:rFonts w:hint="eastAsia"/>
        </w:rPr>
        <w:t>PHEV</w:t>
      </w:r>
      <w:r>
        <w:rPr>
          <w:rFonts w:hint="eastAsia"/>
        </w:rPr>
        <w:t>）车型的路试谍照曝光。</w:t>
      </w:r>
    </w:p>
    <w:p w:rsidR="000B2529" w:rsidRDefault="000B2529" w:rsidP="00FD6739">
      <w:r>
        <w:rPr>
          <w:rFonts w:hint="eastAsia"/>
        </w:rPr>
        <w:t>外观方面，该车包裹着厚重的伪装，并看不出太多细节，但能够看出该车的前、后保险杠均采用了全新设计，而且前大灯内部采用</w:t>
      </w:r>
      <w:r>
        <w:rPr>
          <w:rFonts w:hint="eastAsia"/>
        </w:rPr>
        <w:t>LED</w:t>
      </w:r>
      <w:r>
        <w:rPr>
          <w:rFonts w:hint="eastAsia"/>
        </w:rPr>
        <w:t>光源。另外，该车的内饰也同样伪装严重，据猜测，该车将拥有一套全新的内饰设计。</w:t>
      </w:r>
    </w:p>
    <w:p w:rsidR="000B2529" w:rsidRDefault="000B2529" w:rsidP="00FD6739">
      <w:r>
        <w:rPr>
          <w:rFonts w:hint="eastAsia"/>
        </w:rPr>
        <w:t>动力方面，据悉，该车将搭载一套</w:t>
      </w:r>
      <w:r>
        <w:rPr>
          <w:rFonts w:hint="eastAsia"/>
        </w:rPr>
        <w:t>2.0T</w:t>
      </w:r>
      <w:r>
        <w:rPr>
          <w:rFonts w:hint="eastAsia"/>
        </w:rPr>
        <w:t>四缸涡轮增压发动机与电动机组合的混合动力系统，其中汽油发动机的最大输出功率达到</w:t>
      </w:r>
      <w:r>
        <w:rPr>
          <w:rFonts w:hint="eastAsia"/>
        </w:rPr>
        <w:t>220kW</w:t>
      </w:r>
      <w:r>
        <w:rPr>
          <w:rFonts w:hint="eastAsia"/>
        </w:rPr>
        <w:t>，电动机的最大功率</w:t>
      </w:r>
      <w:r>
        <w:rPr>
          <w:rFonts w:hint="eastAsia"/>
        </w:rPr>
        <w:t>150kW</w:t>
      </w:r>
      <w:r>
        <w:rPr>
          <w:rFonts w:hint="eastAsia"/>
        </w:rPr>
        <w:t>，峰值扭矩为</w:t>
      </w:r>
      <w:r>
        <w:rPr>
          <w:rFonts w:hint="eastAsia"/>
        </w:rPr>
        <w:t>450Nm</w:t>
      </w:r>
      <w:r>
        <w:rPr>
          <w:rFonts w:hint="eastAsia"/>
        </w:rPr>
        <w:t>。其纯电动续航里程有望达</w:t>
      </w:r>
      <w:r>
        <w:rPr>
          <w:rFonts w:hint="eastAsia"/>
        </w:rPr>
        <w:t>48km</w:t>
      </w:r>
      <w:r>
        <w:rPr>
          <w:rFonts w:hint="eastAsia"/>
        </w:rPr>
        <w:t>。</w:t>
      </w:r>
    </w:p>
    <w:p w:rsidR="000B2529" w:rsidRDefault="000B2529" w:rsidP="00FD6739">
      <w:pPr>
        <w:rPr>
          <w:rFonts w:cs="宋体"/>
          <w:b/>
          <w:bCs/>
          <w:i/>
          <w:iCs/>
        </w:rPr>
      </w:pPr>
      <w:r w:rsidRPr="002009FE">
        <w:rPr>
          <w:rFonts w:cs="宋体" w:hint="eastAsia"/>
          <w:b/>
          <w:bCs/>
          <w:i/>
          <w:iCs/>
        </w:rPr>
        <w:t>分析：。</w:t>
      </w:r>
    </w:p>
    <w:p w:rsidR="000B2529" w:rsidRPr="00E03E53" w:rsidRDefault="000B2529" w:rsidP="00FD6739">
      <w:pPr>
        <w:pStyle w:val="a6"/>
        <w:numPr>
          <w:ilvl w:val="3"/>
          <w:numId w:val="23"/>
        </w:numPr>
        <w:ind w:left="426" w:firstLineChars="0"/>
        <w:outlineLvl w:val="1"/>
        <w:rPr>
          <w:b/>
        </w:rPr>
      </w:pPr>
      <w:r w:rsidRPr="00E03E53">
        <w:rPr>
          <w:rFonts w:hint="eastAsia"/>
          <w:b/>
        </w:rPr>
        <w:t>广汽传祺</w:t>
      </w:r>
      <w:r w:rsidRPr="00E03E53">
        <w:rPr>
          <w:rFonts w:hint="eastAsia"/>
          <w:b/>
        </w:rPr>
        <w:t>GS4PHEV</w:t>
      </w:r>
      <w:r w:rsidRPr="00E03E53">
        <w:rPr>
          <w:rFonts w:hint="eastAsia"/>
          <w:b/>
        </w:rPr>
        <w:t>申报图将于年内上市</w:t>
      </w:r>
    </w:p>
    <w:p w:rsidR="000B2529" w:rsidRDefault="000B2529" w:rsidP="00FD6739">
      <w:r>
        <w:rPr>
          <w:noProof/>
        </w:rPr>
        <w:drawing>
          <wp:inline distT="0" distB="0" distL="0" distR="0" wp14:anchorId="098E19E9" wp14:editId="2B84A4A9">
            <wp:extent cx="2858770" cy="2146300"/>
            <wp:effectExtent l="0" t="0" r="0" b="6350"/>
            <wp:docPr id="132" name="图片 132" descr="曝广汽传祺GS4 PHEV申报图 将于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广汽传祺GS4 PHEV申报图 将于年内上市"/>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w:t>
      </w:r>
      <w:r w:rsidR="00426462">
        <w:rPr>
          <w:rFonts w:hint="eastAsia"/>
        </w:rPr>
        <w:t xml:space="preserve">   </w:t>
      </w:r>
      <w:r>
        <w:rPr>
          <w:rFonts w:hint="eastAsia"/>
        </w:rPr>
        <w:t>发动机：</w:t>
      </w:r>
      <w:r>
        <w:rPr>
          <w:rFonts w:hint="eastAsia"/>
        </w:rPr>
        <w:t>1.5L+G-MC</w:t>
      </w:r>
      <w:r>
        <w:rPr>
          <w:rFonts w:hint="eastAsia"/>
        </w:rPr>
        <w:t>电机</w:t>
      </w:r>
    </w:p>
    <w:p w:rsidR="000B2529" w:rsidRDefault="000B2529" w:rsidP="00FD6739">
      <w:r>
        <w:rPr>
          <w:rFonts w:hint="eastAsia"/>
        </w:rPr>
        <w:t>车身尺寸：</w:t>
      </w:r>
      <w:r>
        <w:rPr>
          <w:rFonts w:hint="eastAsia"/>
        </w:rPr>
        <w:t>4510/1852/1677mm</w:t>
      </w:r>
    </w:p>
    <w:p w:rsidR="000B2529" w:rsidRDefault="000B2529" w:rsidP="00FD6739">
      <w:pPr>
        <w:rPr>
          <w:rFonts w:cs="宋体"/>
          <w:b/>
          <w:bCs/>
          <w:i/>
          <w:iCs/>
        </w:rPr>
      </w:pPr>
      <w:r w:rsidRPr="002009FE">
        <w:rPr>
          <w:rFonts w:cs="宋体" w:hint="eastAsia"/>
          <w:b/>
          <w:bCs/>
          <w:i/>
          <w:iCs/>
        </w:rPr>
        <w:t>分析：。</w:t>
      </w:r>
    </w:p>
    <w:p w:rsidR="000B2529" w:rsidRPr="00FE2E96" w:rsidRDefault="000B2529" w:rsidP="00FD6739">
      <w:pPr>
        <w:pStyle w:val="a6"/>
        <w:numPr>
          <w:ilvl w:val="3"/>
          <w:numId w:val="23"/>
        </w:numPr>
        <w:ind w:left="426" w:firstLineChars="0"/>
        <w:outlineLvl w:val="1"/>
        <w:rPr>
          <w:b/>
        </w:rPr>
      </w:pPr>
      <w:r w:rsidRPr="00FE2E96">
        <w:rPr>
          <w:rFonts w:hint="eastAsia"/>
          <w:b/>
        </w:rPr>
        <w:t>曝雪铁龙新款</w:t>
      </w:r>
      <w:r w:rsidRPr="00FE2E96">
        <w:rPr>
          <w:rFonts w:hint="eastAsia"/>
          <w:b/>
        </w:rPr>
        <w:t>C5</w:t>
      </w:r>
      <w:r w:rsidRPr="00FE2E96">
        <w:rPr>
          <w:rFonts w:hint="eastAsia"/>
          <w:b/>
        </w:rPr>
        <w:t>申报图最新家族式风格</w:t>
      </w:r>
    </w:p>
    <w:p w:rsidR="000B2529" w:rsidRDefault="000B2529" w:rsidP="00FD6739">
      <w:r>
        <w:rPr>
          <w:noProof/>
        </w:rPr>
        <w:drawing>
          <wp:inline distT="0" distB="0" distL="0" distR="0" wp14:anchorId="41C9C0BB" wp14:editId="73F39A73">
            <wp:extent cx="3301365" cy="2146300"/>
            <wp:effectExtent l="0" t="0" r="0" b="6350"/>
            <wp:docPr id="134" name="图片 134" descr="http://img1.gtimg.com/auto/pics/hv1/171/53/2186/142158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gtimg.com/auto/pics/hv1/171/53/2186/14215833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1365"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w:t>
      </w:r>
    </w:p>
    <w:p w:rsidR="000B2529" w:rsidRDefault="000B2529" w:rsidP="00FD6739">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速自动</w:t>
      </w:r>
    </w:p>
    <w:p w:rsidR="000B2529" w:rsidRDefault="000B2529" w:rsidP="00FD6739">
      <w:r>
        <w:rPr>
          <w:rFonts w:hint="eastAsia"/>
        </w:rPr>
        <w:t>车身尺寸：</w:t>
      </w:r>
      <w:r>
        <w:rPr>
          <w:rFonts w:hint="eastAsia"/>
        </w:rPr>
        <w:t>4825/1860/1480mm</w:t>
      </w:r>
    </w:p>
    <w:p w:rsidR="000B2529" w:rsidRDefault="000B2529" w:rsidP="00FD6739">
      <w:pPr>
        <w:rPr>
          <w:rFonts w:cs="宋体"/>
          <w:b/>
          <w:bCs/>
          <w:i/>
          <w:iCs/>
        </w:rPr>
      </w:pPr>
      <w:r w:rsidRPr="002009FE">
        <w:rPr>
          <w:rFonts w:cs="宋体" w:hint="eastAsia"/>
          <w:b/>
          <w:bCs/>
          <w:i/>
          <w:iCs/>
        </w:rPr>
        <w:t>分析：。</w:t>
      </w:r>
    </w:p>
    <w:p w:rsidR="000B2529" w:rsidRPr="00F22CD2" w:rsidRDefault="000B2529" w:rsidP="00FD6739">
      <w:pPr>
        <w:pStyle w:val="a6"/>
        <w:numPr>
          <w:ilvl w:val="3"/>
          <w:numId w:val="23"/>
        </w:numPr>
        <w:ind w:left="426" w:firstLineChars="0"/>
        <w:outlineLvl w:val="1"/>
        <w:rPr>
          <w:b/>
        </w:rPr>
      </w:pPr>
      <w:r w:rsidRPr="00F22CD2">
        <w:rPr>
          <w:rFonts w:hint="eastAsia"/>
          <w:b/>
        </w:rPr>
        <w:t>DS7</w:t>
      </w:r>
      <w:r w:rsidR="00426462" w:rsidRPr="00F22CD2">
        <w:rPr>
          <w:rFonts w:hint="eastAsia"/>
          <w:b/>
        </w:rPr>
        <w:t>全新</w:t>
      </w:r>
      <w:r w:rsidR="00426462" w:rsidRPr="00F22CD2">
        <w:rPr>
          <w:rFonts w:hint="eastAsia"/>
          <w:b/>
        </w:rPr>
        <w:t>SUV</w:t>
      </w:r>
      <w:r w:rsidRPr="00F22CD2">
        <w:rPr>
          <w:rFonts w:hint="eastAsia"/>
          <w:b/>
        </w:rPr>
        <w:t>将在华投产</w:t>
      </w:r>
    </w:p>
    <w:p w:rsidR="000B2529" w:rsidRDefault="000B2529" w:rsidP="00FD6739">
      <w:bookmarkStart w:id="3" w:name="7"/>
      <w:r>
        <w:rPr>
          <w:noProof/>
          <w:color w:val="FFFFFF"/>
        </w:rPr>
        <w:drawing>
          <wp:inline distT="0" distB="0" distL="0" distR="0" wp14:anchorId="0607D505" wp14:editId="7583D8C9">
            <wp:extent cx="3060700" cy="1877060"/>
            <wp:effectExtent l="0" t="0" r="6350" b="8890"/>
            <wp:docPr id="92" name="图片 92" descr="全新SUV DS 7将在华投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全新SUV DS 7将在华投产"/>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0B2529" w:rsidRDefault="000B2529" w:rsidP="00FD6739">
      <w:r>
        <w:rPr>
          <w:rFonts w:hint="eastAsia"/>
        </w:rPr>
        <w:t>日前获悉，</w:t>
      </w:r>
      <w:r>
        <w:rPr>
          <w:rFonts w:hint="eastAsia"/>
        </w:rPr>
        <w:t>DS</w:t>
      </w:r>
      <w:r>
        <w:rPr>
          <w:rFonts w:hint="eastAsia"/>
        </w:rPr>
        <w:t>品牌将推出一款新车，预计是旗下全新</w:t>
      </w:r>
      <w:r>
        <w:rPr>
          <w:rFonts w:hint="eastAsia"/>
        </w:rPr>
        <w:t>SUVDS7</w:t>
      </w:r>
      <w:r>
        <w:rPr>
          <w:rFonts w:hint="eastAsia"/>
        </w:rPr>
        <w:t>。这款车型在长安标致雪铁龙内部代号为“</w:t>
      </w:r>
      <w:r>
        <w:rPr>
          <w:rFonts w:hint="eastAsia"/>
        </w:rPr>
        <w:t>X74</w:t>
      </w:r>
      <w:r>
        <w:rPr>
          <w:rFonts w:hint="eastAsia"/>
        </w:rPr>
        <w:t>”。目前，长安标致雪铁龙已经开始“</w:t>
      </w:r>
      <w:r>
        <w:rPr>
          <w:rFonts w:hint="eastAsia"/>
        </w:rPr>
        <w:t>X74</w:t>
      </w:r>
      <w:r>
        <w:rPr>
          <w:rFonts w:hint="eastAsia"/>
        </w:rPr>
        <w:t>”车型的投产，对广东深圳工厂进行升级改造。。</w:t>
      </w:r>
    </w:p>
    <w:p w:rsidR="000B2529" w:rsidRDefault="000B2529" w:rsidP="00FD6739">
      <w:pPr>
        <w:rPr>
          <w:rFonts w:cs="宋体"/>
          <w:b/>
          <w:bCs/>
          <w:i/>
          <w:iCs/>
        </w:rPr>
      </w:pPr>
      <w:r w:rsidRPr="002009FE">
        <w:rPr>
          <w:rFonts w:cs="宋体" w:hint="eastAsia"/>
          <w:b/>
          <w:bCs/>
          <w:i/>
          <w:iCs/>
        </w:rPr>
        <w:t>分析：。</w:t>
      </w:r>
    </w:p>
    <w:p w:rsidR="000B2529" w:rsidRPr="00AA449C" w:rsidRDefault="000B2529" w:rsidP="00FD6739">
      <w:pPr>
        <w:pStyle w:val="a6"/>
        <w:numPr>
          <w:ilvl w:val="3"/>
          <w:numId w:val="23"/>
        </w:numPr>
        <w:ind w:left="426" w:firstLineChars="0"/>
        <w:outlineLvl w:val="1"/>
        <w:rPr>
          <w:b/>
        </w:rPr>
      </w:pPr>
      <w:r w:rsidRPr="00AA449C">
        <w:rPr>
          <w:rFonts w:hint="eastAsia"/>
          <w:b/>
        </w:rPr>
        <w:t>上汽大众新款</w:t>
      </w:r>
      <w:r w:rsidRPr="00AA449C">
        <w:rPr>
          <w:rFonts w:hint="eastAsia"/>
          <w:b/>
        </w:rPr>
        <w:t>CrossPOLO</w:t>
      </w:r>
      <w:r w:rsidRPr="00AA449C">
        <w:rPr>
          <w:rFonts w:hint="eastAsia"/>
          <w:b/>
        </w:rPr>
        <w:t>谍照曝光</w:t>
      </w:r>
    </w:p>
    <w:p w:rsidR="000B2529" w:rsidRDefault="000B2529" w:rsidP="00FD6739">
      <w:r>
        <w:rPr>
          <w:noProof/>
          <w:color w:val="FFFFFF"/>
        </w:rPr>
        <w:drawing>
          <wp:inline distT="0" distB="0" distL="0" distR="0" wp14:anchorId="2AB1E9A1" wp14:editId="065C9AFC">
            <wp:extent cx="3060700" cy="1877060"/>
            <wp:effectExtent l="0" t="0" r="6350" b="8890"/>
            <wp:docPr id="109" name="图片 109" descr="上汽大众新款Cross POLO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上汽大众新款Cross POLO谍照曝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日前，通过相关渠道获得了一组上汽大众新款</w:t>
      </w:r>
      <w:r>
        <w:rPr>
          <w:rFonts w:hint="eastAsia"/>
        </w:rPr>
        <w:t>CrossPOLO</w:t>
      </w:r>
      <w:r>
        <w:rPr>
          <w:rFonts w:hint="eastAsia"/>
        </w:rPr>
        <w:t>的路试谍照。</w:t>
      </w:r>
    </w:p>
    <w:p w:rsidR="000B2529" w:rsidRDefault="000B2529" w:rsidP="00FD6739">
      <w:r>
        <w:rPr>
          <w:rFonts w:hint="eastAsia"/>
        </w:rPr>
        <w:t>从此次曝光的谍照来看，新款</w:t>
      </w:r>
      <w:r>
        <w:rPr>
          <w:rFonts w:hint="eastAsia"/>
        </w:rPr>
        <w:t>CrossPOLO</w:t>
      </w:r>
      <w:r>
        <w:rPr>
          <w:rFonts w:hint="eastAsia"/>
        </w:rPr>
        <w:t>与现款车型基本保持一致。新车车身采用了黑色跨界包围，并且配备了车顶行李架，整体来看充满了跨界风格。</w:t>
      </w:r>
    </w:p>
    <w:p w:rsidR="000B2529" w:rsidRDefault="000B2529" w:rsidP="00FD6739">
      <w:r>
        <w:rPr>
          <w:rFonts w:hint="eastAsia"/>
        </w:rPr>
        <w:t>动力方面，新车将搭载一台</w:t>
      </w:r>
      <w:r>
        <w:rPr>
          <w:rFonts w:hint="eastAsia"/>
        </w:rPr>
        <w:t>1.5L</w:t>
      </w:r>
      <w:r>
        <w:rPr>
          <w:rFonts w:hint="eastAsia"/>
        </w:rPr>
        <w:t>发动机，最大功率为</w:t>
      </w:r>
      <w:r>
        <w:rPr>
          <w:rFonts w:hint="eastAsia"/>
        </w:rPr>
        <w:t>81kW</w:t>
      </w:r>
      <w:r>
        <w:rPr>
          <w:rFonts w:hint="eastAsia"/>
        </w:rPr>
        <w:t>，并且未来的新款</w:t>
      </w:r>
      <w:r>
        <w:rPr>
          <w:rFonts w:hint="eastAsia"/>
        </w:rPr>
        <w:t>POLO</w:t>
      </w:r>
      <w:r>
        <w:rPr>
          <w:rFonts w:hint="eastAsia"/>
        </w:rPr>
        <w:t>普通车型也有望换装这台发动机。传动方面，新车或将继续匹配</w:t>
      </w:r>
      <w:r>
        <w:rPr>
          <w:rFonts w:hint="eastAsia"/>
        </w:rPr>
        <w:t>5</w:t>
      </w:r>
      <w:r>
        <w:rPr>
          <w:rFonts w:hint="eastAsia"/>
        </w:rPr>
        <w:t>速手动和</w:t>
      </w:r>
      <w:r>
        <w:rPr>
          <w:rFonts w:hint="eastAsia"/>
        </w:rPr>
        <w:t>6</w:t>
      </w:r>
      <w:r>
        <w:rPr>
          <w:rFonts w:hint="eastAsia"/>
        </w:rPr>
        <w:t>速手自一体变速箱。</w:t>
      </w:r>
    </w:p>
    <w:p w:rsidR="000B2529" w:rsidRDefault="000B2529" w:rsidP="00FD6739">
      <w:pPr>
        <w:rPr>
          <w:rFonts w:cs="宋体"/>
          <w:b/>
          <w:bCs/>
          <w:i/>
          <w:iCs/>
        </w:rPr>
      </w:pPr>
      <w:r w:rsidRPr="002009FE">
        <w:rPr>
          <w:rFonts w:cs="宋体" w:hint="eastAsia"/>
          <w:b/>
          <w:bCs/>
          <w:i/>
          <w:iCs/>
        </w:rPr>
        <w:t>分析：。</w:t>
      </w:r>
    </w:p>
    <w:p w:rsidR="000B2529" w:rsidRPr="00265200" w:rsidRDefault="000B2529" w:rsidP="00FD6739">
      <w:pPr>
        <w:pStyle w:val="a6"/>
        <w:numPr>
          <w:ilvl w:val="3"/>
          <w:numId w:val="23"/>
        </w:numPr>
        <w:ind w:left="426" w:firstLineChars="0"/>
        <w:outlineLvl w:val="1"/>
        <w:rPr>
          <w:b/>
        </w:rPr>
      </w:pPr>
      <w:r w:rsidRPr="00265200">
        <w:rPr>
          <w:rFonts w:hint="eastAsia"/>
          <w:b/>
        </w:rPr>
        <w:t>现代悦纳</w:t>
      </w:r>
      <w:r w:rsidRPr="00265200">
        <w:rPr>
          <w:rFonts w:hint="eastAsia"/>
          <w:b/>
        </w:rPr>
        <w:t>RV</w:t>
      </w:r>
      <w:r w:rsidRPr="00265200">
        <w:rPr>
          <w:rFonts w:hint="eastAsia"/>
          <w:b/>
        </w:rPr>
        <w:t>正式上市</w:t>
      </w:r>
      <w:r w:rsidR="00426462" w:rsidRPr="00265200">
        <w:rPr>
          <w:rFonts w:hint="eastAsia"/>
          <w:b/>
        </w:rPr>
        <w:t>售</w:t>
      </w:r>
      <w:r w:rsidR="00426462" w:rsidRPr="00265200">
        <w:rPr>
          <w:rFonts w:hint="eastAsia"/>
          <w:b/>
        </w:rPr>
        <w:t>7.88-10.88</w:t>
      </w:r>
      <w:r w:rsidR="00426462" w:rsidRPr="00265200">
        <w:rPr>
          <w:rFonts w:hint="eastAsia"/>
          <w:b/>
        </w:rPr>
        <w:t>万元</w:t>
      </w:r>
    </w:p>
    <w:p w:rsidR="000B2529" w:rsidRDefault="000B2529" w:rsidP="00FD6739">
      <w:r>
        <w:rPr>
          <w:noProof/>
          <w:color w:val="FFFFFF"/>
        </w:rPr>
        <w:drawing>
          <wp:inline distT="0" distB="0" distL="0" distR="0" wp14:anchorId="5567CC7B" wp14:editId="0A1C62E1">
            <wp:extent cx="3060700" cy="2666365"/>
            <wp:effectExtent l="0" t="0" r="6350" b="635"/>
            <wp:docPr id="104" name="图片 104" descr="售7.88-10.88万元 现代悦纳RV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售7.88-10.88万元 现代悦纳RV正式上市"/>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0B2529" w:rsidRDefault="000B2529" w:rsidP="00FD6739">
      <w:r>
        <w:rPr>
          <w:rFonts w:hint="eastAsia"/>
        </w:rPr>
        <w:t>2</w:t>
      </w:r>
      <w:r>
        <w:rPr>
          <w:rFonts w:hint="eastAsia"/>
        </w:rPr>
        <w:t>月</w:t>
      </w:r>
      <w:r>
        <w:rPr>
          <w:rFonts w:hint="eastAsia"/>
        </w:rPr>
        <w:t>14</w:t>
      </w:r>
      <w:r>
        <w:rPr>
          <w:rFonts w:hint="eastAsia"/>
        </w:rPr>
        <w:t>日，北京现代官方宣布旗下全新两厢小型车——悦纳</w:t>
      </w:r>
      <w:r>
        <w:rPr>
          <w:rFonts w:hint="eastAsia"/>
        </w:rPr>
        <w:t>RV</w:t>
      </w:r>
      <w:r>
        <w:rPr>
          <w:rFonts w:hint="eastAsia"/>
        </w:rPr>
        <w:t>正式上市。</w:t>
      </w:r>
    </w:p>
    <w:p w:rsidR="000B2529" w:rsidRDefault="000B2529" w:rsidP="00FD6739">
      <w:r>
        <w:rPr>
          <w:rFonts w:hint="eastAsia"/>
        </w:rPr>
        <w:t>悦纳</w:t>
      </w:r>
      <w:r>
        <w:rPr>
          <w:rFonts w:hint="eastAsia"/>
        </w:rPr>
        <w:t>RV</w:t>
      </w:r>
      <w:r>
        <w:rPr>
          <w:rFonts w:hint="eastAsia"/>
        </w:rPr>
        <w:t>是悦纳的两厢版车型。悦纳</w:t>
      </w:r>
      <w:r>
        <w:rPr>
          <w:rFonts w:hint="eastAsia"/>
        </w:rPr>
        <w:t>RV</w:t>
      </w:r>
      <w:r>
        <w:rPr>
          <w:rFonts w:hint="eastAsia"/>
        </w:rPr>
        <w:t>上市后将与悦纳三厢版一起，完成对瑞纳</w:t>
      </w:r>
      <w:r>
        <w:rPr>
          <w:rFonts w:hint="eastAsia"/>
        </w:rPr>
        <w:t>/</w:t>
      </w:r>
      <w:r>
        <w:rPr>
          <w:rFonts w:hint="eastAsia"/>
        </w:rPr>
        <w:t>瑞奕的换代。悦纳</w:t>
      </w:r>
      <w:r>
        <w:rPr>
          <w:rFonts w:hint="eastAsia"/>
        </w:rPr>
        <w:t>RV</w:t>
      </w:r>
      <w:r>
        <w:rPr>
          <w:rFonts w:hint="eastAsia"/>
        </w:rPr>
        <w:t>的前脸与悦纳三厢版基本一样，唯一不同是，黑色的蜂窝状前格栅代替了悦纳三厢版的镀铬横条式，其视觉效果更为动感和年轻。</w:t>
      </w:r>
    </w:p>
    <w:p w:rsidR="000B2529" w:rsidRDefault="000B2529" w:rsidP="00FD6739">
      <w:r>
        <w:rPr>
          <w:rFonts w:hint="eastAsia"/>
        </w:rPr>
        <w:t>新车尾部造型简洁饱满，较高位置的尾灯和小面积尾窗是近年流行的设计，配合顶部的尾翼，运动风格明显，与整车风格一致。悦纳</w:t>
      </w:r>
      <w:r>
        <w:rPr>
          <w:rFonts w:hint="eastAsia"/>
        </w:rPr>
        <w:t>RV</w:t>
      </w:r>
      <w:r>
        <w:rPr>
          <w:rFonts w:hint="eastAsia"/>
        </w:rPr>
        <w:t>的车身尺寸为</w:t>
      </w:r>
      <w:r>
        <w:rPr>
          <w:rFonts w:hint="eastAsia"/>
        </w:rPr>
        <w:t>4,190/1,728/1,460mm</w:t>
      </w:r>
      <w:r>
        <w:rPr>
          <w:rFonts w:hint="eastAsia"/>
        </w:rPr>
        <w:t>，轴距为</w:t>
      </w:r>
      <w:r>
        <w:rPr>
          <w:rFonts w:hint="eastAsia"/>
        </w:rPr>
        <w:t>2,600mm</w:t>
      </w:r>
      <w:r>
        <w:rPr>
          <w:rFonts w:hint="eastAsia"/>
        </w:rPr>
        <w:t>，属于小型车的主流水平。它未来主要竞争对手将是丰田</w:t>
      </w:r>
      <w:r>
        <w:rPr>
          <w:rFonts w:hint="eastAsia"/>
        </w:rPr>
        <w:t>YARiSL</w:t>
      </w:r>
      <w:r>
        <w:rPr>
          <w:rFonts w:hint="eastAsia"/>
        </w:rPr>
        <w:t>致炫、本田飞度等小型车。</w:t>
      </w:r>
    </w:p>
    <w:p w:rsidR="000B2529" w:rsidRDefault="000B2529" w:rsidP="00FD6739">
      <w:r>
        <w:rPr>
          <w:rFonts w:hint="eastAsia"/>
        </w:rPr>
        <w:t>动力方面，悦纳</w:t>
      </w:r>
      <w:r>
        <w:rPr>
          <w:rFonts w:hint="eastAsia"/>
        </w:rPr>
        <w:t>RV</w:t>
      </w:r>
      <w:r>
        <w:rPr>
          <w:rFonts w:hint="eastAsia"/>
        </w:rPr>
        <w:t>继续搭载</w:t>
      </w:r>
      <w:r>
        <w:rPr>
          <w:rFonts w:hint="eastAsia"/>
        </w:rPr>
        <w:t>1.4L</w:t>
      </w:r>
      <w:r>
        <w:rPr>
          <w:rFonts w:hint="eastAsia"/>
        </w:rPr>
        <w:t>和</w:t>
      </w:r>
      <w:r>
        <w:rPr>
          <w:rFonts w:hint="eastAsia"/>
        </w:rPr>
        <w:t>1.6L</w:t>
      </w:r>
      <w:r>
        <w:rPr>
          <w:rFonts w:hint="eastAsia"/>
        </w:rPr>
        <w:t>发动机，最大输出功率分别为</w:t>
      </w:r>
      <w:r>
        <w:rPr>
          <w:rFonts w:hint="eastAsia"/>
        </w:rPr>
        <w:t>74kW</w:t>
      </w:r>
      <w:r>
        <w:rPr>
          <w:rFonts w:hint="eastAsia"/>
        </w:rPr>
        <w:t>和</w:t>
      </w:r>
      <w:r>
        <w:rPr>
          <w:rFonts w:hint="eastAsia"/>
        </w:rPr>
        <w:t>90kW</w:t>
      </w:r>
      <w:r>
        <w:rPr>
          <w:rFonts w:hint="eastAsia"/>
        </w:rPr>
        <w:t>，峰值扭矩为</w:t>
      </w:r>
      <w:r>
        <w:rPr>
          <w:rFonts w:hint="eastAsia"/>
        </w:rPr>
        <w:t>132Nm</w:t>
      </w:r>
      <w:r>
        <w:rPr>
          <w:rFonts w:hint="eastAsia"/>
        </w:rPr>
        <w:t>和</w:t>
      </w:r>
      <w:r>
        <w:rPr>
          <w:rFonts w:hint="eastAsia"/>
        </w:rPr>
        <w:t>151Nm</w:t>
      </w:r>
      <w:r>
        <w:rPr>
          <w:rFonts w:hint="eastAsia"/>
        </w:rPr>
        <w:t>。与</w:t>
      </w:r>
      <w:r>
        <w:rPr>
          <w:rFonts w:hint="eastAsia"/>
        </w:rPr>
        <w:t>1.4L</w:t>
      </w:r>
      <w:r>
        <w:rPr>
          <w:rFonts w:hint="eastAsia"/>
        </w:rPr>
        <w:t>发动机匹配的是</w:t>
      </w:r>
      <w:r>
        <w:rPr>
          <w:rFonts w:hint="eastAsia"/>
        </w:rPr>
        <w:t>6</w:t>
      </w:r>
      <w:r>
        <w:rPr>
          <w:rFonts w:hint="eastAsia"/>
        </w:rPr>
        <w:t>速手动或</w:t>
      </w:r>
      <w:r>
        <w:rPr>
          <w:rFonts w:hint="eastAsia"/>
        </w:rPr>
        <w:t>6</w:t>
      </w:r>
      <w:r>
        <w:rPr>
          <w:rFonts w:hint="eastAsia"/>
        </w:rPr>
        <w:t>速手自一体变速箱，与</w:t>
      </w:r>
      <w:r>
        <w:rPr>
          <w:rFonts w:hint="eastAsia"/>
        </w:rPr>
        <w:t>1.6L</w:t>
      </w:r>
      <w:r>
        <w:rPr>
          <w:rFonts w:hint="eastAsia"/>
        </w:rPr>
        <w:t>发动机匹配的是</w:t>
      </w:r>
      <w:r>
        <w:rPr>
          <w:rFonts w:hint="eastAsia"/>
        </w:rPr>
        <w:t>6</w:t>
      </w:r>
      <w:r>
        <w:rPr>
          <w:rFonts w:hint="eastAsia"/>
        </w:rPr>
        <w:t>速手自一体变速箱。</w:t>
      </w:r>
    </w:p>
    <w:p w:rsidR="000B2529" w:rsidRDefault="000B2529" w:rsidP="00FD6739">
      <w:pPr>
        <w:rPr>
          <w:rFonts w:cs="宋体"/>
          <w:b/>
          <w:bCs/>
          <w:i/>
          <w:iCs/>
        </w:rPr>
      </w:pPr>
      <w:r w:rsidRPr="002009FE">
        <w:rPr>
          <w:rFonts w:cs="宋体" w:hint="eastAsia"/>
          <w:b/>
          <w:bCs/>
          <w:i/>
          <w:iCs/>
        </w:rPr>
        <w:t>分析：。</w:t>
      </w:r>
    </w:p>
    <w:p w:rsidR="000B2529" w:rsidRPr="001E2B15" w:rsidRDefault="000B2529" w:rsidP="00FD6739">
      <w:pPr>
        <w:pStyle w:val="a6"/>
        <w:numPr>
          <w:ilvl w:val="3"/>
          <w:numId w:val="23"/>
        </w:numPr>
        <w:ind w:left="426" w:firstLineChars="0"/>
        <w:outlineLvl w:val="1"/>
        <w:rPr>
          <w:b/>
        </w:rPr>
      </w:pPr>
      <w:r w:rsidRPr="001E2B15">
        <w:rPr>
          <w:rFonts w:hint="eastAsia"/>
          <w:b/>
        </w:rPr>
        <w:t>新款爱丽舍将</w:t>
      </w:r>
      <w:r w:rsidRPr="001E2B15">
        <w:rPr>
          <w:rFonts w:hint="eastAsia"/>
          <w:b/>
        </w:rPr>
        <w:t>2</w:t>
      </w:r>
      <w:r w:rsidRPr="001E2B15">
        <w:rPr>
          <w:rFonts w:hint="eastAsia"/>
          <w:b/>
        </w:rPr>
        <w:t>月</w:t>
      </w:r>
      <w:r w:rsidRPr="001E2B15">
        <w:rPr>
          <w:rFonts w:hint="eastAsia"/>
          <w:b/>
        </w:rPr>
        <w:t>20</w:t>
      </w:r>
      <w:r w:rsidRPr="001E2B15">
        <w:rPr>
          <w:rFonts w:hint="eastAsia"/>
          <w:b/>
        </w:rPr>
        <w:t>日上市预售</w:t>
      </w:r>
      <w:r w:rsidRPr="001E2B15">
        <w:rPr>
          <w:rFonts w:hint="eastAsia"/>
          <w:b/>
        </w:rPr>
        <w:t>8.68</w:t>
      </w:r>
      <w:r w:rsidRPr="001E2B15">
        <w:rPr>
          <w:rFonts w:hint="eastAsia"/>
          <w:b/>
        </w:rPr>
        <w:t>万元起</w:t>
      </w:r>
    </w:p>
    <w:p w:rsidR="000B2529" w:rsidRDefault="000B2529" w:rsidP="00FD6739">
      <w:r>
        <w:rPr>
          <w:noProof/>
        </w:rPr>
        <w:drawing>
          <wp:inline distT="0" distB="0" distL="0" distR="0" wp14:anchorId="6C1E27CC" wp14:editId="5BE9BE96">
            <wp:extent cx="2858770" cy="2146300"/>
            <wp:effectExtent l="0" t="0" r="0" b="6350"/>
            <wp:docPr id="142" name="图片 142" descr="http://img1.bitautoimg.com/bitauto/2017/02/13/9e8cbae5-c779-4d5e-ba74-7a92bd76464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2/13/9e8cbae5-c779-4d5e-ba74-7a92bd764649_63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w:t>
      </w:r>
      <w:r>
        <w:rPr>
          <w:rFonts w:hint="eastAsia"/>
        </w:rPr>
        <w:t>2</w:t>
      </w:r>
      <w:r>
        <w:rPr>
          <w:rFonts w:hint="eastAsia"/>
        </w:rPr>
        <w:t>月</w:t>
      </w:r>
      <w:r>
        <w:rPr>
          <w:rFonts w:hint="eastAsia"/>
        </w:rPr>
        <w:t>20</w:t>
      </w:r>
      <w:r>
        <w:rPr>
          <w:rFonts w:hint="eastAsia"/>
        </w:rPr>
        <w:t>日销售价：</w:t>
      </w:r>
      <w:r>
        <w:rPr>
          <w:rFonts w:hint="eastAsia"/>
        </w:rPr>
        <w:t>8.68-10.78</w:t>
      </w:r>
      <w:r>
        <w:rPr>
          <w:rFonts w:hint="eastAsia"/>
        </w:rPr>
        <w:t>万元</w:t>
      </w:r>
    </w:p>
    <w:p w:rsidR="000B2529" w:rsidRDefault="000B2529" w:rsidP="00FD6739">
      <w:r>
        <w:rPr>
          <w:rFonts w:hint="eastAsia"/>
        </w:rPr>
        <w:t>发动机：</w:t>
      </w:r>
      <w:r>
        <w:rPr>
          <w:rFonts w:hint="eastAsia"/>
        </w:rPr>
        <w:t>1.6L</w:t>
      </w:r>
      <w:r>
        <w:rPr>
          <w:rFonts w:hint="eastAsia"/>
        </w:rPr>
        <w:t>变速器：</w:t>
      </w:r>
      <w:r>
        <w:rPr>
          <w:rFonts w:hint="eastAsia"/>
        </w:rPr>
        <w:t>5</w:t>
      </w:r>
      <w:r>
        <w:rPr>
          <w:rFonts w:hint="eastAsia"/>
        </w:rPr>
        <w:t>速手动、</w:t>
      </w:r>
      <w:r>
        <w:rPr>
          <w:rFonts w:hint="eastAsia"/>
        </w:rPr>
        <w:t>6</w:t>
      </w:r>
      <w:r>
        <w:rPr>
          <w:rFonts w:hint="eastAsia"/>
        </w:rPr>
        <w:t>速手自一体</w:t>
      </w:r>
    </w:p>
    <w:p w:rsidR="000B2529" w:rsidRDefault="000B2529" w:rsidP="00FD6739">
      <w:pPr>
        <w:rPr>
          <w:rFonts w:cs="宋体"/>
          <w:b/>
          <w:bCs/>
          <w:i/>
          <w:iCs/>
        </w:rPr>
      </w:pPr>
      <w:r w:rsidRPr="002009FE">
        <w:rPr>
          <w:rFonts w:cs="宋体" w:hint="eastAsia"/>
          <w:b/>
          <w:bCs/>
          <w:i/>
          <w:iCs/>
        </w:rPr>
        <w:t>分析：。</w:t>
      </w:r>
    </w:p>
    <w:p w:rsidR="000B2529" w:rsidRPr="00833CD3" w:rsidRDefault="000B2529" w:rsidP="00FD6739">
      <w:pPr>
        <w:pStyle w:val="a6"/>
        <w:numPr>
          <w:ilvl w:val="3"/>
          <w:numId w:val="23"/>
        </w:numPr>
        <w:ind w:left="426" w:firstLineChars="0"/>
        <w:outlineLvl w:val="1"/>
        <w:rPr>
          <w:b/>
        </w:rPr>
      </w:pPr>
      <w:r w:rsidRPr="00833CD3">
        <w:rPr>
          <w:rFonts w:hint="eastAsia"/>
          <w:b/>
        </w:rPr>
        <w:t>新款观致</w:t>
      </w:r>
      <w:r w:rsidRPr="00833CD3">
        <w:rPr>
          <w:rFonts w:hint="eastAsia"/>
          <w:b/>
        </w:rPr>
        <w:t>5</w:t>
      </w:r>
      <w:r w:rsidRPr="00833CD3">
        <w:rPr>
          <w:rFonts w:hint="eastAsia"/>
          <w:b/>
        </w:rPr>
        <w:t>测试谍照曝光</w:t>
      </w:r>
    </w:p>
    <w:p w:rsidR="000B2529" w:rsidRDefault="000B2529" w:rsidP="00FD6739">
      <w:r>
        <w:rPr>
          <w:noProof/>
          <w:color w:val="FFFFFF"/>
        </w:rPr>
        <w:drawing>
          <wp:inline distT="0" distB="0" distL="0" distR="0" wp14:anchorId="31415589" wp14:editId="327B48D4">
            <wp:extent cx="3060700" cy="1877060"/>
            <wp:effectExtent l="0" t="0" r="6350" b="8890"/>
            <wp:docPr id="143" name="图片 143" descr="新款观致5测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款观致5测试谍照曝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FD6739">
      <w:r>
        <w:rPr>
          <w:rFonts w:hint="eastAsia"/>
        </w:rPr>
        <w:t>近日，获得一组新款观致</w:t>
      </w:r>
      <w:r>
        <w:rPr>
          <w:rFonts w:hint="eastAsia"/>
        </w:rPr>
        <w:t>5</w:t>
      </w:r>
      <w:r>
        <w:rPr>
          <w:rFonts w:hint="eastAsia"/>
        </w:rPr>
        <w:t>的测试车谍照，新车在外观设计方面预计会有细微调整，车尾与内饰设计基本与现款保持不变，其最大的变化在于将机械挡杆换成了电子挡杆，提升整车的档次感。</w:t>
      </w:r>
    </w:p>
    <w:p w:rsidR="000B2529" w:rsidRDefault="000B2529" w:rsidP="00FD6739">
      <w:r>
        <w:rPr>
          <w:rFonts w:hint="eastAsia"/>
        </w:rPr>
        <w:t>从谍照来看，这款新车的前脸进行了伪装，预计中央格栅会采用新的家族式设计。此外，前保险杠与现款车型也有所改变。车尾圆润饱满，从灯组的造型来看，尾灯采用了</w:t>
      </w:r>
      <w:r>
        <w:rPr>
          <w:rFonts w:hint="eastAsia"/>
        </w:rPr>
        <w:t>LED</w:t>
      </w:r>
      <w:r>
        <w:rPr>
          <w:rFonts w:hint="eastAsia"/>
        </w:rPr>
        <w:t>光源，整体造型与现款车型完全一致，并没有明显的变化。</w:t>
      </w:r>
    </w:p>
    <w:p w:rsidR="000B2529" w:rsidRDefault="000B2529" w:rsidP="00FD6739">
      <w:r>
        <w:rPr>
          <w:rFonts w:hint="eastAsia"/>
        </w:rPr>
        <w:t>动力方面，新车有望沿用现款车型所使用的</w:t>
      </w:r>
      <w:r>
        <w:rPr>
          <w:rFonts w:hint="eastAsia"/>
        </w:rPr>
        <w:t>1.6T</w:t>
      </w:r>
      <w:r>
        <w:rPr>
          <w:rFonts w:hint="eastAsia"/>
        </w:rPr>
        <w:t>发动机与变速箱，其中，</w:t>
      </w:r>
      <w:r>
        <w:rPr>
          <w:rFonts w:hint="eastAsia"/>
        </w:rPr>
        <w:t>1.6T</w:t>
      </w:r>
      <w:r>
        <w:rPr>
          <w:rFonts w:hint="eastAsia"/>
        </w:rPr>
        <w:t>发动机最大输出功率为</w:t>
      </w:r>
      <w:r>
        <w:rPr>
          <w:rFonts w:hint="eastAsia"/>
        </w:rPr>
        <w:t>115kW</w:t>
      </w:r>
      <w:r>
        <w:rPr>
          <w:rFonts w:hint="eastAsia"/>
        </w:rPr>
        <w:t>，峰值扭矩</w:t>
      </w:r>
      <w:r>
        <w:rPr>
          <w:rFonts w:hint="eastAsia"/>
        </w:rPr>
        <w:t>230Nm</w:t>
      </w:r>
      <w:r>
        <w:rPr>
          <w:rFonts w:hint="eastAsia"/>
        </w:rPr>
        <w:t>，匹配的</w:t>
      </w:r>
      <w:r>
        <w:rPr>
          <w:rFonts w:hint="eastAsia"/>
        </w:rPr>
        <w:t>6</w:t>
      </w:r>
      <w:r>
        <w:rPr>
          <w:rFonts w:hint="eastAsia"/>
        </w:rPr>
        <w:t>速手动或</w:t>
      </w:r>
      <w:r>
        <w:rPr>
          <w:rFonts w:hint="eastAsia"/>
        </w:rPr>
        <w:t>6</w:t>
      </w:r>
      <w:r>
        <w:rPr>
          <w:rFonts w:hint="eastAsia"/>
        </w:rPr>
        <w:t>速双离合变速箱。</w:t>
      </w:r>
    </w:p>
    <w:p w:rsidR="000B2529" w:rsidRPr="00112D1B"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3"/>
          <w:numId w:val="23"/>
        </w:numPr>
        <w:ind w:left="426" w:firstLineChars="0"/>
        <w:outlineLvl w:val="1"/>
        <w:rPr>
          <w:b/>
        </w:rPr>
      </w:pPr>
      <w:r w:rsidRPr="00471887">
        <w:rPr>
          <w:rFonts w:hint="eastAsia"/>
          <w:b/>
        </w:rPr>
        <w:t>新款中华</w:t>
      </w:r>
      <w:r w:rsidRPr="00471887">
        <w:rPr>
          <w:rFonts w:hint="eastAsia"/>
          <w:b/>
        </w:rPr>
        <w:t>V3</w:t>
      </w:r>
      <w:r w:rsidRPr="00471887">
        <w:rPr>
          <w:rFonts w:hint="eastAsia"/>
          <w:b/>
        </w:rPr>
        <w:t>谍照曝光</w:t>
      </w:r>
    </w:p>
    <w:p w:rsidR="000B2529" w:rsidRDefault="000B2529" w:rsidP="00FD6739">
      <w:r>
        <w:rPr>
          <w:noProof/>
        </w:rPr>
        <w:drawing>
          <wp:inline distT="0" distB="0" distL="0" distR="0" wp14:anchorId="66F16979" wp14:editId="566847C2">
            <wp:extent cx="2666365" cy="1636395"/>
            <wp:effectExtent l="0" t="0" r="635" b="1905"/>
            <wp:docPr id="146" name="图片 146" descr="http://58.246.65.10:8231/UploadFile/201702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70217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6365" cy="1636395"/>
                    </a:xfrm>
                    <a:prstGeom prst="rect">
                      <a:avLst/>
                    </a:prstGeom>
                    <a:noFill/>
                    <a:ln>
                      <a:noFill/>
                    </a:ln>
                  </pic:spPr>
                </pic:pic>
              </a:graphicData>
            </a:graphic>
          </wp:inline>
        </w:drawing>
      </w:r>
    </w:p>
    <w:p w:rsidR="000B2529" w:rsidRDefault="000B2529" w:rsidP="00FD6739">
      <w:r>
        <w:rPr>
          <w:rFonts w:hint="eastAsia"/>
        </w:rPr>
        <w:t>外观方面，新车家族化的前进气格栅采用银色饰条装饰，前大灯开眼角，换装新的尾灯和后保险杠造型。</w:t>
      </w:r>
    </w:p>
    <w:p w:rsidR="000B2529" w:rsidRDefault="000B2529" w:rsidP="00FD6739">
      <w:r>
        <w:rPr>
          <w:rFonts w:hint="eastAsia"/>
        </w:rPr>
        <w:t>配置方面，新车不同车型配备前雾灯、前</w:t>
      </w:r>
      <w:r>
        <w:rPr>
          <w:rFonts w:hint="eastAsia"/>
        </w:rPr>
        <w:t>/</w:t>
      </w:r>
      <w:r>
        <w:rPr>
          <w:rFonts w:hint="eastAsia"/>
        </w:rPr>
        <w:t>后摄像头、天窗及双色后视镜外壳等。</w:t>
      </w:r>
    </w:p>
    <w:p w:rsidR="000B2529" w:rsidRDefault="000B2529" w:rsidP="00FD6739">
      <w:r>
        <w:rPr>
          <w:rFonts w:hint="eastAsia"/>
        </w:rPr>
        <w:t>动力方面，新车将搭载</w:t>
      </w:r>
      <w:r>
        <w:rPr>
          <w:rFonts w:hint="eastAsia"/>
        </w:rPr>
        <w:t>1.5L</w:t>
      </w:r>
      <w:r>
        <w:rPr>
          <w:rFonts w:hint="eastAsia"/>
        </w:rPr>
        <w:t>和</w:t>
      </w:r>
      <w:r>
        <w:rPr>
          <w:rFonts w:hint="eastAsia"/>
        </w:rPr>
        <w:t>1.5T</w:t>
      </w:r>
      <w:r>
        <w:rPr>
          <w:rFonts w:hint="eastAsia"/>
        </w:rPr>
        <w:t>发动机。</w:t>
      </w:r>
    </w:p>
    <w:p w:rsidR="000B2529" w:rsidRDefault="000B2529" w:rsidP="00FD6739">
      <w:pPr>
        <w:rPr>
          <w:rFonts w:cs="宋体"/>
          <w:b/>
          <w:bCs/>
          <w:i/>
          <w:iCs/>
        </w:rPr>
      </w:pPr>
      <w:r w:rsidRPr="002009FE">
        <w:rPr>
          <w:rFonts w:cs="宋体" w:hint="eastAsia"/>
          <w:b/>
          <w:bCs/>
          <w:i/>
          <w:iCs/>
        </w:rPr>
        <w:t>分析：。</w:t>
      </w:r>
    </w:p>
    <w:p w:rsidR="000B2529" w:rsidRPr="00B61434" w:rsidRDefault="000B2529" w:rsidP="00FD6739">
      <w:pPr>
        <w:pStyle w:val="a6"/>
        <w:numPr>
          <w:ilvl w:val="3"/>
          <w:numId w:val="23"/>
        </w:numPr>
        <w:ind w:left="426" w:firstLineChars="0"/>
        <w:outlineLvl w:val="1"/>
        <w:rPr>
          <w:b/>
        </w:rPr>
      </w:pPr>
      <w:r w:rsidRPr="00B61434">
        <w:rPr>
          <w:rFonts w:hint="eastAsia"/>
          <w:b/>
        </w:rPr>
        <w:t>一汽大众迈腾</w:t>
      </w:r>
      <w:r w:rsidRPr="00B61434">
        <w:rPr>
          <w:rFonts w:hint="eastAsia"/>
          <w:b/>
        </w:rPr>
        <w:t>PHEV</w:t>
      </w:r>
      <w:r w:rsidRPr="00B61434">
        <w:rPr>
          <w:rFonts w:hint="eastAsia"/>
          <w:b/>
        </w:rPr>
        <w:t>车型谍照曝光</w:t>
      </w:r>
    </w:p>
    <w:p w:rsidR="000B2529" w:rsidRDefault="000B2529" w:rsidP="00FD6739">
      <w:r>
        <w:rPr>
          <w:noProof/>
        </w:rPr>
        <w:drawing>
          <wp:inline distT="0" distB="0" distL="0" distR="0" wp14:anchorId="2AFC2919" wp14:editId="26C180FF">
            <wp:extent cx="2666365" cy="1424305"/>
            <wp:effectExtent l="0" t="0" r="635" b="4445"/>
            <wp:docPr id="9" name="图片 9" descr="http://58.246.65.10:8231/UploadFile/201702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2130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6365" cy="1424305"/>
                    </a:xfrm>
                    <a:prstGeom prst="rect">
                      <a:avLst/>
                    </a:prstGeom>
                    <a:noFill/>
                    <a:ln>
                      <a:noFill/>
                    </a:ln>
                  </pic:spPr>
                </pic:pic>
              </a:graphicData>
            </a:graphic>
          </wp:inline>
        </w:drawing>
      </w:r>
    </w:p>
    <w:p w:rsidR="000B2529" w:rsidRDefault="000B2529" w:rsidP="00FD6739">
      <w:r>
        <w:rPr>
          <w:rFonts w:hint="eastAsia"/>
        </w:rPr>
        <w:t>外观方面，新车与现款车型基本保持一致。</w:t>
      </w:r>
    </w:p>
    <w:p w:rsidR="000B2529" w:rsidRDefault="000B2529" w:rsidP="00FD6739">
      <w:r>
        <w:rPr>
          <w:rFonts w:hint="eastAsia"/>
        </w:rPr>
        <w:t>动力方面，新车将预计将大众由</w:t>
      </w:r>
      <w:r>
        <w:rPr>
          <w:rFonts w:hint="eastAsia"/>
        </w:rPr>
        <w:t>1.4T</w:t>
      </w:r>
      <w:r>
        <w:rPr>
          <w:rFonts w:hint="eastAsia"/>
        </w:rPr>
        <w:t>和电动机组成的混动系统。</w:t>
      </w:r>
    </w:p>
    <w:p w:rsidR="000B2529" w:rsidRDefault="000B2529" w:rsidP="00FD6739">
      <w:pPr>
        <w:rPr>
          <w:rFonts w:cs="宋体"/>
          <w:b/>
          <w:bCs/>
          <w:i/>
          <w:iCs/>
        </w:rPr>
      </w:pPr>
      <w:r w:rsidRPr="002009FE">
        <w:rPr>
          <w:rFonts w:cs="宋体" w:hint="eastAsia"/>
          <w:b/>
          <w:bCs/>
          <w:i/>
          <w:iCs/>
        </w:rPr>
        <w:t>分析：。</w:t>
      </w:r>
    </w:p>
    <w:p w:rsidR="000B2529" w:rsidRPr="00833CD3" w:rsidRDefault="000B2529" w:rsidP="00FD6739">
      <w:pPr>
        <w:pStyle w:val="a6"/>
        <w:numPr>
          <w:ilvl w:val="3"/>
          <w:numId w:val="23"/>
        </w:numPr>
        <w:ind w:left="426" w:firstLineChars="0"/>
        <w:outlineLvl w:val="1"/>
        <w:rPr>
          <w:b/>
        </w:rPr>
      </w:pPr>
      <w:r w:rsidRPr="00833CD3">
        <w:rPr>
          <w:rFonts w:hint="eastAsia"/>
          <w:b/>
        </w:rPr>
        <w:t>长安将推出</w:t>
      </w:r>
      <w:r w:rsidRPr="00833CD3">
        <w:rPr>
          <w:rFonts w:hint="eastAsia"/>
          <w:b/>
        </w:rPr>
        <w:t>2017</w:t>
      </w:r>
      <w:r w:rsidRPr="00833CD3">
        <w:rPr>
          <w:rFonts w:hint="eastAsia"/>
          <w:b/>
        </w:rPr>
        <w:t>款</w:t>
      </w:r>
      <w:r w:rsidRPr="00833CD3">
        <w:rPr>
          <w:rFonts w:hint="eastAsia"/>
          <w:b/>
        </w:rPr>
        <w:t>CS75</w:t>
      </w:r>
    </w:p>
    <w:p w:rsidR="000B2529" w:rsidRDefault="000B2529" w:rsidP="00FD6739">
      <w:r>
        <w:rPr>
          <w:noProof/>
          <w:color w:val="FFFFFF"/>
        </w:rPr>
        <w:drawing>
          <wp:inline distT="0" distB="0" distL="0" distR="0" wp14:anchorId="424A67B4" wp14:editId="3B7935B0">
            <wp:extent cx="3060700" cy="1877060"/>
            <wp:effectExtent l="0" t="0" r="6350" b="8890"/>
            <wp:docPr id="6" name="图片 6" descr="长安将推出2017款CS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长安将推出2017款CS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B2529" w:rsidRDefault="000B2529" w:rsidP="00426462">
      <w:r>
        <w:rPr>
          <w:rFonts w:hint="eastAsia"/>
        </w:rPr>
        <w:t>日前获悉，长安将推出</w:t>
      </w:r>
      <w:r>
        <w:rPr>
          <w:rFonts w:hint="eastAsia"/>
        </w:rPr>
        <w:t>2017</w:t>
      </w:r>
      <w:r>
        <w:rPr>
          <w:rFonts w:hint="eastAsia"/>
        </w:rPr>
        <w:t>款</w:t>
      </w:r>
      <w:r>
        <w:rPr>
          <w:rFonts w:hint="eastAsia"/>
        </w:rPr>
        <w:t>CS75</w:t>
      </w:r>
      <w:r>
        <w:rPr>
          <w:rFonts w:hint="eastAsia"/>
        </w:rPr>
        <w:t>，上市之后，将继续与吉利博越、广汽传祺</w:t>
      </w:r>
      <w:r>
        <w:rPr>
          <w:rFonts w:hint="eastAsia"/>
        </w:rPr>
        <w:t>GS4</w:t>
      </w:r>
      <w:r>
        <w:rPr>
          <w:rFonts w:hint="eastAsia"/>
        </w:rPr>
        <w:t>等同级别车型竞争。</w:t>
      </w:r>
    </w:p>
    <w:p w:rsidR="000B2529" w:rsidRDefault="000B2529" w:rsidP="00FD6739">
      <w:r>
        <w:rPr>
          <w:rFonts w:hint="eastAsia"/>
        </w:rPr>
        <w:t>在动力方面，新车预计还将搭载</w:t>
      </w:r>
      <w:r>
        <w:rPr>
          <w:rFonts w:hint="eastAsia"/>
        </w:rPr>
        <w:t>1.5T</w:t>
      </w:r>
      <w:r>
        <w:rPr>
          <w:rFonts w:hint="eastAsia"/>
        </w:rPr>
        <w:t>、</w:t>
      </w:r>
      <w:r>
        <w:rPr>
          <w:rFonts w:hint="eastAsia"/>
        </w:rPr>
        <w:t>1.8T</w:t>
      </w:r>
      <w:r>
        <w:rPr>
          <w:rFonts w:hint="eastAsia"/>
        </w:rPr>
        <w:t>和</w:t>
      </w:r>
      <w:r>
        <w:rPr>
          <w:rFonts w:hint="eastAsia"/>
        </w:rPr>
        <w:t>2.0L</w:t>
      </w:r>
      <w:r>
        <w:rPr>
          <w:rFonts w:hint="eastAsia"/>
        </w:rPr>
        <w:t>三款发动机，传动系统方面匹配</w:t>
      </w:r>
      <w:r>
        <w:rPr>
          <w:rFonts w:hint="eastAsia"/>
        </w:rPr>
        <w:t>6</w:t>
      </w:r>
      <w:r>
        <w:rPr>
          <w:rFonts w:hint="eastAsia"/>
        </w:rPr>
        <w:t>速手动或</w:t>
      </w:r>
      <w:r>
        <w:rPr>
          <w:rFonts w:hint="eastAsia"/>
        </w:rPr>
        <w:t>6</w:t>
      </w:r>
      <w:r>
        <w:rPr>
          <w:rFonts w:hint="eastAsia"/>
        </w:rPr>
        <w:t>速手自一体变速箱。此外，在高配车型中还将搭载四驱系统。</w:t>
      </w:r>
    </w:p>
    <w:p w:rsidR="000B2529" w:rsidRDefault="000B2529" w:rsidP="00FD6739">
      <w:pPr>
        <w:rPr>
          <w:rFonts w:cs="宋体"/>
          <w:b/>
          <w:bCs/>
          <w:i/>
          <w:iCs/>
        </w:rPr>
      </w:pPr>
      <w:r w:rsidRPr="002009FE">
        <w:rPr>
          <w:rFonts w:cs="宋体" w:hint="eastAsia"/>
          <w:b/>
          <w:bCs/>
          <w:i/>
          <w:iCs/>
        </w:rPr>
        <w:t>分析：。</w:t>
      </w:r>
    </w:p>
    <w:p w:rsidR="000B2529" w:rsidRPr="00FE2E96" w:rsidRDefault="000B2529" w:rsidP="00FD6739">
      <w:pPr>
        <w:pStyle w:val="a6"/>
        <w:numPr>
          <w:ilvl w:val="3"/>
          <w:numId w:val="23"/>
        </w:numPr>
        <w:ind w:left="426" w:firstLineChars="0"/>
        <w:outlineLvl w:val="1"/>
        <w:rPr>
          <w:b/>
        </w:rPr>
      </w:pPr>
      <w:r w:rsidRPr="00FE2E96">
        <w:rPr>
          <w:rFonts w:hint="eastAsia"/>
          <w:b/>
        </w:rPr>
        <w:t>长安马自达新车计划曝光全新</w:t>
      </w:r>
      <w:r w:rsidRPr="00FE2E96">
        <w:rPr>
          <w:rFonts w:hint="eastAsia"/>
          <w:b/>
        </w:rPr>
        <w:t>CX-5</w:t>
      </w:r>
    </w:p>
    <w:p w:rsidR="000B2529" w:rsidRDefault="000B2529" w:rsidP="00FD6739">
      <w:r>
        <w:rPr>
          <w:noProof/>
        </w:rPr>
        <w:drawing>
          <wp:inline distT="0" distB="0" distL="0" distR="0" wp14:anchorId="340D7DDA" wp14:editId="04A1D0AB">
            <wp:extent cx="2858770" cy="2146300"/>
            <wp:effectExtent l="0" t="0" r="0" b="6350"/>
            <wp:docPr id="3" name="图片 3" descr="马自达(进口) 马自达CX-5(进口)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马自达(进口) 马自达CX-5(进口) 2017款 基本型"/>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B2529" w:rsidRDefault="000B2529" w:rsidP="00FD6739">
      <w:r>
        <w:rPr>
          <w:rFonts w:hint="eastAsia"/>
        </w:rPr>
        <w:t>上市时间：</w:t>
      </w:r>
      <w:r>
        <w:rPr>
          <w:rFonts w:hint="eastAsia"/>
        </w:rPr>
        <w:t>2017</w:t>
      </w:r>
      <w:r>
        <w:rPr>
          <w:rFonts w:hint="eastAsia"/>
        </w:rPr>
        <w:t>年下半年</w:t>
      </w:r>
    </w:p>
    <w:p w:rsidR="000B2529" w:rsidRDefault="000B2529" w:rsidP="00FD6739">
      <w:r>
        <w:rPr>
          <w:rFonts w:hint="eastAsia"/>
        </w:rPr>
        <w:t>发动机：</w:t>
      </w:r>
      <w:r>
        <w:rPr>
          <w:rFonts w:hint="eastAsia"/>
        </w:rPr>
        <w:t>2.0L</w:t>
      </w:r>
      <w:r>
        <w:rPr>
          <w:rFonts w:hint="eastAsia"/>
        </w:rPr>
        <w:t>、</w:t>
      </w:r>
      <w:r>
        <w:rPr>
          <w:rFonts w:hint="eastAsia"/>
        </w:rPr>
        <w:t>2.5L</w:t>
      </w:r>
      <w:r>
        <w:rPr>
          <w:rFonts w:hint="eastAsia"/>
        </w:rPr>
        <w:t>变速器：</w:t>
      </w:r>
      <w:r>
        <w:rPr>
          <w:rFonts w:hint="eastAsia"/>
        </w:rPr>
        <w:t>6</w:t>
      </w:r>
      <w:r>
        <w:rPr>
          <w:rFonts w:hint="eastAsia"/>
        </w:rPr>
        <w:t>速手动、</w:t>
      </w:r>
      <w:r>
        <w:rPr>
          <w:rFonts w:hint="eastAsia"/>
        </w:rPr>
        <w:t>6</w:t>
      </w:r>
      <w:r>
        <w:rPr>
          <w:rFonts w:hint="eastAsia"/>
        </w:rPr>
        <w:t>速手自一体</w:t>
      </w:r>
    </w:p>
    <w:p w:rsidR="000B2529" w:rsidRDefault="000B2529" w:rsidP="00FD6739">
      <w:pPr>
        <w:rPr>
          <w:rFonts w:cs="宋体"/>
          <w:b/>
          <w:bCs/>
          <w:i/>
          <w:iCs/>
        </w:rPr>
      </w:pPr>
      <w:r w:rsidRPr="002009FE">
        <w:rPr>
          <w:rFonts w:cs="宋体" w:hint="eastAsia"/>
          <w:b/>
          <w:bCs/>
          <w:i/>
          <w:iCs/>
        </w:rPr>
        <w:t>分析：。</w:t>
      </w:r>
    </w:p>
    <w:p w:rsidR="000B2529" w:rsidRPr="00F22CD2" w:rsidRDefault="000B2529" w:rsidP="00FD6739">
      <w:pPr>
        <w:pStyle w:val="a6"/>
        <w:numPr>
          <w:ilvl w:val="3"/>
          <w:numId w:val="23"/>
        </w:numPr>
        <w:ind w:left="426" w:firstLineChars="0"/>
        <w:outlineLvl w:val="1"/>
        <w:rPr>
          <w:b/>
        </w:rPr>
      </w:pPr>
      <w:r w:rsidRPr="00F22CD2">
        <w:rPr>
          <w:rFonts w:hint="eastAsia"/>
          <w:b/>
        </w:rPr>
        <w:t>众泰</w:t>
      </w:r>
      <w:r w:rsidRPr="00F22CD2">
        <w:rPr>
          <w:rFonts w:hint="eastAsia"/>
          <w:b/>
        </w:rPr>
        <w:t>Z560</w:t>
      </w:r>
      <w:r w:rsidRPr="00F22CD2">
        <w:rPr>
          <w:rFonts w:hint="eastAsia"/>
          <w:b/>
        </w:rPr>
        <w:t>最新谍照曝光</w:t>
      </w:r>
    </w:p>
    <w:p w:rsidR="000B2529" w:rsidRDefault="000B2529" w:rsidP="00FD6739">
      <w:bookmarkStart w:id="4" w:name="9"/>
      <w:r>
        <w:rPr>
          <w:noProof/>
          <w:color w:val="FFFFFF"/>
        </w:rPr>
        <w:drawing>
          <wp:inline distT="0" distB="0" distL="0" distR="0" wp14:anchorId="4ECED3A3" wp14:editId="6F99F1CC">
            <wp:extent cx="3060700" cy="1877060"/>
            <wp:effectExtent l="0" t="0" r="6350" b="8890"/>
            <wp:docPr id="1" name="图片 1" descr="众泰Z560最新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众泰Z560最新谍照曝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0B2529" w:rsidRDefault="000B2529" w:rsidP="00FD6739">
      <w:r>
        <w:rPr>
          <w:rFonts w:hint="eastAsia"/>
        </w:rPr>
        <w:t>日前，获得了一组众泰</w:t>
      </w:r>
      <w:r>
        <w:rPr>
          <w:rFonts w:hint="eastAsia"/>
        </w:rPr>
        <w:t>Z560</w:t>
      </w:r>
      <w:r>
        <w:rPr>
          <w:rFonts w:hint="eastAsia"/>
        </w:rPr>
        <w:t>的外观谍照，该车为现款众泰</w:t>
      </w:r>
      <w:r>
        <w:rPr>
          <w:rFonts w:hint="eastAsia"/>
        </w:rPr>
        <w:t>Z500</w:t>
      </w:r>
      <w:r>
        <w:rPr>
          <w:rFonts w:hint="eastAsia"/>
        </w:rPr>
        <w:t>的改款车型，预计于今年一季度正式上市。</w:t>
      </w:r>
    </w:p>
    <w:p w:rsidR="000B2529" w:rsidRDefault="000B2529" w:rsidP="00FD6739">
      <w:r>
        <w:rPr>
          <w:rFonts w:hint="eastAsia"/>
        </w:rPr>
        <w:t>车身尺寸方面，新车长宽高为</w:t>
      </w:r>
      <w:r>
        <w:rPr>
          <w:rFonts w:hint="eastAsia"/>
        </w:rPr>
        <w:t>4,750/1,810/1,490mm</w:t>
      </w:r>
      <w:r>
        <w:rPr>
          <w:rFonts w:hint="eastAsia"/>
        </w:rPr>
        <w:t>，轴距为</w:t>
      </w:r>
      <w:r>
        <w:rPr>
          <w:rFonts w:hint="eastAsia"/>
        </w:rPr>
        <w:t>2,750mm</w:t>
      </w:r>
      <w:r>
        <w:rPr>
          <w:rFonts w:hint="eastAsia"/>
        </w:rPr>
        <w:t>，与现款车型保持一致。</w:t>
      </w:r>
    </w:p>
    <w:p w:rsidR="000B2529" w:rsidRDefault="000B2529" w:rsidP="00FD6739">
      <w:r>
        <w:rPr>
          <w:rFonts w:hint="eastAsia"/>
        </w:rPr>
        <w:t>动力方面，众泰</w:t>
      </w:r>
      <w:r>
        <w:rPr>
          <w:rFonts w:hint="eastAsia"/>
        </w:rPr>
        <w:t>Z560</w:t>
      </w:r>
      <w:r>
        <w:rPr>
          <w:rFonts w:hint="eastAsia"/>
        </w:rPr>
        <w:t>或将延用</w:t>
      </w:r>
      <w:r>
        <w:rPr>
          <w:rFonts w:hint="eastAsia"/>
        </w:rPr>
        <w:t>1.5T</w:t>
      </w:r>
      <w:r>
        <w:rPr>
          <w:rFonts w:hint="eastAsia"/>
        </w:rPr>
        <w:t>动力系统，匹配</w:t>
      </w:r>
      <w:r>
        <w:rPr>
          <w:rFonts w:hint="eastAsia"/>
        </w:rPr>
        <w:t>5</w:t>
      </w:r>
      <w:r>
        <w:rPr>
          <w:rFonts w:hint="eastAsia"/>
        </w:rPr>
        <w:t>挡手动变速箱或</w:t>
      </w:r>
      <w:r>
        <w:rPr>
          <w:rFonts w:hint="eastAsia"/>
        </w:rPr>
        <w:t>CVT</w:t>
      </w:r>
      <w:r>
        <w:rPr>
          <w:rFonts w:hint="eastAsia"/>
        </w:rPr>
        <w:t>自动变速箱。其中，搭配手动变速箱车型最大功率为</w:t>
      </w:r>
      <w:r>
        <w:rPr>
          <w:rFonts w:hint="eastAsia"/>
        </w:rPr>
        <w:t>104kW</w:t>
      </w:r>
      <w:r>
        <w:rPr>
          <w:rFonts w:hint="eastAsia"/>
        </w:rPr>
        <w:t>，峰值扭矩</w:t>
      </w:r>
      <w:r>
        <w:rPr>
          <w:rFonts w:hint="eastAsia"/>
        </w:rPr>
        <w:t>207Nm</w:t>
      </w:r>
      <w:r>
        <w:rPr>
          <w:rFonts w:hint="eastAsia"/>
        </w:rPr>
        <w:t>，搭配自动变速箱车型最大功率</w:t>
      </w:r>
      <w:r>
        <w:rPr>
          <w:rFonts w:hint="eastAsia"/>
        </w:rPr>
        <w:t>109kW</w:t>
      </w:r>
      <w:r>
        <w:rPr>
          <w:rFonts w:hint="eastAsia"/>
        </w:rPr>
        <w:t>，峰值扭矩</w:t>
      </w:r>
      <w:r>
        <w:rPr>
          <w:rFonts w:hint="eastAsia"/>
        </w:rPr>
        <w:t>200Nm</w:t>
      </w:r>
      <w:r>
        <w:rPr>
          <w:rFonts w:hint="eastAsia"/>
        </w:rPr>
        <w:t>。</w:t>
      </w:r>
    </w:p>
    <w:p w:rsidR="000B2529" w:rsidRDefault="000B2529" w:rsidP="00FD6739">
      <w:pPr>
        <w:rPr>
          <w:rFonts w:cs="宋体"/>
          <w:b/>
          <w:bCs/>
          <w:i/>
          <w:iCs/>
        </w:rPr>
      </w:pPr>
      <w:r w:rsidRPr="002009FE">
        <w:rPr>
          <w:rFonts w:cs="宋体" w:hint="eastAsia"/>
          <w:b/>
          <w:bCs/>
          <w:i/>
          <w:iCs/>
        </w:rPr>
        <w:t>分析：。</w:t>
      </w:r>
    </w:p>
    <w:p w:rsidR="00FD6739" w:rsidRPr="002009FE" w:rsidRDefault="00FD6739" w:rsidP="00FD6739">
      <w:pPr>
        <w:pStyle w:val="a6"/>
        <w:numPr>
          <w:ilvl w:val="0"/>
          <w:numId w:val="10"/>
        </w:numPr>
        <w:ind w:firstLineChars="0"/>
        <w:outlineLvl w:val="0"/>
      </w:pPr>
      <w:r w:rsidRPr="002009FE">
        <w:rPr>
          <w:rFonts w:cs="宋体" w:hint="eastAsia"/>
          <w:b/>
          <w:bCs/>
          <w:sz w:val="22"/>
        </w:rPr>
        <w:t>企业信息跟踪</w:t>
      </w:r>
    </w:p>
    <w:p w:rsidR="000D4479" w:rsidRPr="001E2B15" w:rsidRDefault="000D4479" w:rsidP="00FD6739">
      <w:pPr>
        <w:pStyle w:val="a6"/>
        <w:numPr>
          <w:ilvl w:val="0"/>
          <w:numId w:val="7"/>
        </w:numPr>
        <w:ind w:firstLineChars="0"/>
        <w:outlineLvl w:val="1"/>
        <w:rPr>
          <w:b/>
        </w:rPr>
      </w:pPr>
      <w:r w:rsidRPr="001E2B15">
        <w:rPr>
          <w:rFonts w:hint="eastAsia"/>
          <w:b/>
        </w:rPr>
        <w:t>上汽大通试水事业部制</w:t>
      </w:r>
      <w:r w:rsidR="000B2529" w:rsidRPr="001E2B15">
        <w:rPr>
          <w:rFonts w:hint="eastAsia"/>
          <w:b/>
        </w:rPr>
        <w:t>“商乘并举”难题是渠道转型</w:t>
      </w:r>
    </w:p>
    <w:p w:rsidR="000D4479" w:rsidRDefault="000D4479" w:rsidP="005479B5">
      <w:r>
        <w:rPr>
          <w:rFonts w:hint="eastAsia"/>
        </w:rPr>
        <w:t>上汽大通率先启动的是以</w:t>
      </w:r>
      <w:r>
        <w:rPr>
          <w:rFonts w:hint="eastAsia"/>
        </w:rPr>
        <w:t>D90</w:t>
      </w:r>
      <w:r>
        <w:rPr>
          <w:rFonts w:hint="eastAsia"/>
        </w:rPr>
        <w:t>和首款皮卡</w:t>
      </w:r>
      <w:r>
        <w:rPr>
          <w:rFonts w:hint="eastAsia"/>
        </w:rPr>
        <w:t>T60</w:t>
      </w:r>
      <w:r>
        <w:rPr>
          <w:rFonts w:hint="eastAsia"/>
        </w:rPr>
        <w:t>为依托的</w:t>
      </w:r>
      <w:r>
        <w:rPr>
          <w:rFonts w:hint="eastAsia"/>
        </w:rPr>
        <w:t>SUV</w:t>
      </w:r>
      <w:r>
        <w:rPr>
          <w:rFonts w:hint="eastAsia"/>
        </w:rPr>
        <w:t>事业部和皮卡事业部，从一家商用车公司转型为一家商乘并举的汽车公司。然而，对一家商用车起家的企业而言，往乘用车转型，最难过的就是品牌关。而事业部制的建立，希望品牌能更好突围。</w:t>
      </w:r>
    </w:p>
    <w:p w:rsidR="000D4479" w:rsidRDefault="000D4479" w:rsidP="00FD6739">
      <w:r>
        <w:rPr>
          <w:rFonts w:hint="eastAsia"/>
        </w:rPr>
        <w:t>“从产品定义到开发到销售，全部由事业部负责。。</w:t>
      </w:r>
    </w:p>
    <w:p w:rsidR="000D4479" w:rsidRDefault="000D4479" w:rsidP="00FD6739">
      <w:pPr>
        <w:rPr>
          <w:rFonts w:cs="宋体"/>
          <w:b/>
          <w:bCs/>
          <w:i/>
          <w:iCs/>
        </w:rPr>
      </w:pPr>
      <w:r w:rsidRPr="002009FE">
        <w:rPr>
          <w:rFonts w:cs="宋体" w:hint="eastAsia"/>
          <w:b/>
          <w:bCs/>
          <w:i/>
          <w:iCs/>
        </w:rPr>
        <w:t>分析：。</w:t>
      </w:r>
    </w:p>
    <w:p w:rsidR="000D4479" w:rsidRPr="006536D0" w:rsidRDefault="000D4479" w:rsidP="00FD6739">
      <w:pPr>
        <w:pStyle w:val="a6"/>
        <w:numPr>
          <w:ilvl w:val="0"/>
          <w:numId w:val="7"/>
        </w:numPr>
        <w:ind w:firstLineChars="0"/>
        <w:outlineLvl w:val="1"/>
        <w:rPr>
          <w:b/>
        </w:rPr>
      </w:pPr>
      <w:r w:rsidRPr="006536D0">
        <w:rPr>
          <w:rFonts w:hint="eastAsia"/>
          <w:b/>
        </w:rPr>
        <w:t>大运纯电动</w:t>
      </w:r>
      <w:r w:rsidRPr="006536D0">
        <w:rPr>
          <w:rFonts w:hint="eastAsia"/>
          <w:b/>
        </w:rPr>
        <w:t>6</w:t>
      </w:r>
      <w:r w:rsidRPr="006536D0">
        <w:rPr>
          <w:rFonts w:hint="eastAsia"/>
          <w:b/>
        </w:rPr>
        <w:t>×</w:t>
      </w:r>
      <w:r w:rsidRPr="006536D0">
        <w:rPr>
          <w:rFonts w:hint="eastAsia"/>
          <w:b/>
        </w:rPr>
        <w:t>4</w:t>
      </w:r>
      <w:r w:rsidRPr="006536D0">
        <w:rPr>
          <w:rFonts w:hint="eastAsia"/>
          <w:b/>
        </w:rPr>
        <w:t>上公告</w:t>
      </w:r>
      <w:r w:rsidR="000B2529" w:rsidRPr="006536D0">
        <w:rPr>
          <w:rFonts w:hint="eastAsia"/>
          <w:b/>
        </w:rPr>
        <w:t>3</w:t>
      </w:r>
      <w:r w:rsidR="000B2529" w:rsidRPr="006536D0">
        <w:rPr>
          <w:rFonts w:hint="eastAsia"/>
          <w:b/>
        </w:rPr>
        <w:t>块电池价值</w:t>
      </w:r>
      <w:r w:rsidR="000B2529" w:rsidRPr="006536D0">
        <w:rPr>
          <w:rFonts w:hint="eastAsia"/>
          <w:b/>
        </w:rPr>
        <w:t>90</w:t>
      </w:r>
      <w:r w:rsidR="000B2529" w:rsidRPr="006536D0">
        <w:rPr>
          <w:rFonts w:hint="eastAsia"/>
          <w:b/>
        </w:rPr>
        <w:t>万</w:t>
      </w:r>
    </w:p>
    <w:p w:rsidR="000D4479" w:rsidRDefault="000D4479" w:rsidP="00FD6739">
      <w:r>
        <w:rPr>
          <w:rFonts w:hint="eastAsia"/>
        </w:rPr>
        <w:t>日前，大运与沃特玛联合开发的纯电动</w:t>
      </w:r>
      <w:r>
        <w:rPr>
          <w:rFonts w:hint="eastAsia"/>
        </w:rPr>
        <w:t>6</w:t>
      </w:r>
      <w:r>
        <w:rPr>
          <w:rFonts w:hint="eastAsia"/>
        </w:rPr>
        <w:t>×</w:t>
      </w:r>
      <w:r>
        <w:rPr>
          <w:rFonts w:hint="eastAsia"/>
        </w:rPr>
        <w:t>4</w:t>
      </w:r>
      <w:r>
        <w:rPr>
          <w:rFonts w:hint="eastAsia"/>
        </w:rPr>
        <w:t>牵引车登上了工信部网站。该车采用沃特玛磷酸铁锂电池来提供能源，自重达到了</w:t>
      </w:r>
      <w:r>
        <w:rPr>
          <w:rFonts w:hint="eastAsia"/>
        </w:rPr>
        <w:t>14</w:t>
      </w:r>
      <w:r>
        <w:rPr>
          <w:rFonts w:hint="eastAsia"/>
        </w:rPr>
        <w:t>吨，电池成本则超过了</w:t>
      </w:r>
      <w:r>
        <w:rPr>
          <w:rFonts w:hint="eastAsia"/>
        </w:rPr>
        <w:t>90</w:t>
      </w:r>
      <w:r>
        <w:rPr>
          <w:rFonts w:hint="eastAsia"/>
        </w:rPr>
        <w:t>万元，整车价格将超过</w:t>
      </w:r>
      <w:r>
        <w:rPr>
          <w:rFonts w:hint="eastAsia"/>
        </w:rPr>
        <w:t>100</w:t>
      </w:r>
      <w:r>
        <w:rPr>
          <w:rFonts w:hint="eastAsia"/>
        </w:rPr>
        <w:t>万元。该车未来投入市场后将服务于港口、码头和高速城际运输等领域。新车采用了沃特玛所生产的磷酸铁锂电池，</w:t>
      </w:r>
      <w:r>
        <w:rPr>
          <w:rFonts w:hint="eastAsia"/>
        </w:rPr>
        <w:t>3</w:t>
      </w:r>
      <w:r>
        <w:rPr>
          <w:rFonts w:hint="eastAsia"/>
        </w:rPr>
        <w:t>块电池呈“</w:t>
      </w:r>
      <w:r>
        <w:rPr>
          <w:rFonts w:hint="eastAsia"/>
        </w:rPr>
        <w:t>L</w:t>
      </w:r>
      <w:r>
        <w:rPr>
          <w:rFonts w:hint="eastAsia"/>
        </w:rPr>
        <w:t>”状布局，总容量达到了</w:t>
      </w:r>
      <w:r>
        <w:rPr>
          <w:rFonts w:hint="eastAsia"/>
        </w:rPr>
        <w:t>300</w:t>
      </w:r>
      <w:r>
        <w:rPr>
          <w:rFonts w:hint="eastAsia"/>
        </w:rPr>
        <w:t>度电，并支持快速充电（</w:t>
      </w:r>
      <w:r>
        <w:rPr>
          <w:rFonts w:hint="eastAsia"/>
        </w:rPr>
        <w:t>15</w:t>
      </w:r>
      <w:r>
        <w:rPr>
          <w:rFonts w:hint="eastAsia"/>
        </w:rPr>
        <w:t>分钟充满</w:t>
      </w:r>
      <w:r>
        <w:rPr>
          <w:rFonts w:hint="eastAsia"/>
        </w:rPr>
        <w:t>40%</w:t>
      </w:r>
      <w:r>
        <w:rPr>
          <w:rFonts w:hint="eastAsia"/>
        </w:rPr>
        <w:t>电量），车辆在满载的情况下可持续运行</w:t>
      </w:r>
      <w:r>
        <w:rPr>
          <w:rFonts w:hint="eastAsia"/>
        </w:rPr>
        <w:t>120</w:t>
      </w:r>
      <w:r>
        <w:rPr>
          <w:rFonts w:hint="eastAsia"/>
        </w:rPr>
        <w:t>公里。其超过百万的售价将注定该车只能用于个别机构和企业，普通物流企业根本无法承受其高昂的成本。</w:t>
      </w:r>
    </w:p>
    <w:p w:rsidR="000D4479" w:rsidRDefault="000D4479" w:rsidP="00FD6739">
      <w:pPr>
        <w:rPr>
          <w:rFonts w:cs="宋体"/>
          <w:b/>
          <w:bCs/>
          <w:i/>
          <w:iCs/>
        </w:rPr>
      </w:pPr>
      <w:r w:rsidRPr="002009FE">
        <w:rPr>
          <w:rFonts w:cs="宋体" w:hint="eastAsia"/>
          <w:b/>
          <w:bCs/>
          <w:i/>
          <w:iCs/>
        </w:rPr>
        <w:t>分析：。</w:t>
      </w:r>
    </w:p>
    <w:p w:rsidR="000D4479" w:rsidRPr="005D42A9" w:rsidRDefault="000D4479" w:rsidP="00FD6739">
      <w:pPr>
        <w:pStyle w:val="a6"/>
        <w:numPr>
          <w:ilvl w:val="0"/>
          <w:numId w:val="7"/>
        </w:numPr>
        <w:ind w:firstLineChars="0"/>
        <w:outlineLvl w:val="1"/>
        <w:rPr>
          <w:b/>
        </w:rPr>
      </w:pPr>
      <w:r w:rsidRPr="005D42A9">
        <w:rPr>
          <w:rFonts w:hint="eastAsia"/>
          <w:b/>
        </w:rPr>
        <w:t>奥迪布局</w:t>
      </w:r>
      <w:r w:rsidRPr="005D42A9">
        <w:rPr>
          <w:rFonts w:hint="eastAsia"/>
          <w:b/>
        </w:rPr>
        <w:t>8</w:t>
      </w:r>
      <w:r w:rsidRPr="005D42A9">
        <w:rPr>
          <w:rFonts w:hint="eastAsia"/>
          <w:b/>
        </w:rPr>
        <w:t>款国产车年产能将达近百万辆</w:t>
      </w:r>
    </w:p>
    <w:p w:rsidR="000D4479" w:rsidRDefault="000D4479" w:rsidP="00FD6739">
      <w:r>
        <w:rPr>
          <w:rFonts w:hint="eastAsia"/>
        </w:rPr>
        <w:t>2</w:t>
      </w:r>
      <w:r>
        <w:rPr>
          <w:rFonts w:hint="eastAsia"/>
        </w:rPr>
        <w:t>月</w:t>
      </w:r>
      <w:r>
        <w:rPr>
          <w:rFonts w:hint="eastAsia"/>
        </w:rPr>
        <w:t>13</w:t>
      </w:r>
      <w:r>
        <w:rPr>
          <w:rFonts w:hint="eastAsia"/>
        </w:rPr>
        <w:t>日消息，奥迪佛山工厂二期项目计划年产奥迪品牌车型</w:t>
      </w:r>
      <w:r>
        <w:rPr>
          <w:rFonts w:hint="eastAsia"/>
        </w:rPr>
        <w:t>30</w:t>
      </w:r>
      <w:r>
        <w:rPr>
          <w:rFonts w:hint="eastAsia"/>
        </w:rPr>
        <w:t>万辆。新增的这部分产能将用来生产</w:t>
      </w:r>
      <w:r>
        <w:rPr>
          <w:rFonts w:hint="eastAsia"/>
        </w:rPr>
        <w:t>3</w:t>
      </w:r>
      <w:r>
        <w:rPr>
          <w:rFonts w:hint="eastAsia"/>
        </w:rPr>
        <w:t>款全新车型，进一步丰富奥迪在华的产品布局，此外目前在售的</w:t>
      </w:r>
      <w:r>
        <w:rPr>
          <w:rFonts w:hint="eastAsia"/>
        </w:rPr>
        <w:t>5</w:t>
      </w:r>
      <w:r>
        <w:rPr>
          <w:rFonts w:hint="eastAsia"/>
        </w:rPr>
        <w:t>款国产车型也将陆续迎来改款或换代。</w:t>
      </w:r>
    </w:p>
    <w:p w:rsidR="000D4479" w:rsidRDefault="000D4479" w:rsidP="00FD6739">
      <w:pPr>
        <w:rPr>
          <w:rFonts w:cs="宋体"/>
          <w:b/>
          <w:bCs/>
          <w:i/>
          <w:iCs/>
        </w:rPr>
      </w:pPr>
      <w:r w:rsidRPr="002009FE">
        <w:rPr>
          <w:rFonts w:cs="宋体" w:hint="eastAsia"/>
          <w:b/>
          <w:bCs/>
          <w:i/>
          <w:iCs/>
        </w:rPr>
        <w:t>分析：。</w:t>
      </w:r>
    </w:p>
    <w:p w:rsidR="000D4479" w:rsidRPr="0084487C" w:rsidRDefault="000D4479" w:rsidP="00FD6739">
      <w:pPr>
        <w:pStyle w:val="a6"/>
        <w:numPr>
          <w:ilvl w:val="0"/>
          <w:numId w:val="7"/>
        </w:numPr>
        <w:ind w:firstLineChars="0"/>
        <w:outlineLvl w:val="1"/>
        <w:rPr>
          <w:b/>
        </w:rPr>
      </w:pPr>
      <w:r w:rsidRPr="0084487C">
        <w:rPr>
          <w:rFonts w:hint="eastAsia"/>
          <w:b/>
        </w:rPr>
        <w:t>北京现代常务副总经理刘智峰即将离任</w:t>
      </w:r>
    </w:p>
    <w:p w:rsidR="000D4479" w:rsidRDefault="000D4479" w:rsidP="00FD6739">
      <w:r>
        <w:rPr>
          <w:rFonts w:hint="eastAsia"/>
        </w:rPr>
        <w:t>2</w:t>
      </w:r>
      <w:r>
        <w:rPr>
          <w:rFonts w:hint="eastAsia"/>
        </w:rPr>
        <w:t>月</w:t>
      </w:r>
      <w:r>
        <w:rPr>
          <w:rFonts w:hint="eastAsia"/>
        </w:rPr>
        <w:t>17</w:t>
      </w:r>
      <w:r>
        <w:rPr>
          <w:rFonts w:hint="eastAsia"/>
        </w:rPr>
        <w:t>日消息，刘智丰即将卸任北京现代常务副总经理一职，鉴于其供职期间业绩出色，近期将调往北汽集团担任更高职务。</w:t>
      </w:r>
    </w:p>
    <w:p w:rsidR="000D4479" w:rsidRDefault="000D4479" w:rsidP="00FD6739">
      <w:pPr>
        <w:rPr>
          <w:rFonts w:cs="宋体"/>
          <w:b/>
          <w:bCs/>
          <w:i/>
          <w:iCs/>
        </w:rPr>
      </w:pPr>
      <w:r w:rsidRPr="002009FE">
        <w:rPr>
          <w:rFonts w:cs="宋体" w:hint="eastAsia"/>
          <w:b/>
          <w:bCs/>
          <w:i/>
          <w:iCs/>
        </w:rPr>
        <w:t>分析：。</w:t>
      </w:r>
    </w:p>
    <w:p w:rsidR="000D4479" w:rsidRPr="00E12D9C" w:rsidRDefault="000D4479" w:rsidP="00FD6739">
      <w:pPr>
        <w:pStyle w:val="a6"/>
        <w:numPr>
          <w:ilvl w:val="0"/>
          <w:numId w:val="7"/>
        </w:numPr>
        <w:ind w:firstLineChars="0"/>
        <w:outlineLvl w:val="1"/>
        <w:rPr>
          <w:b/>
        </w:rPr>
      </w:pPr>
      <w:r w:rsidRPr="00E12D9C">
        <w:rPr>
          <w:rFonts w:hint="eastAsia"/>
          <w:b/>
        </w:rPr>
        <w:t>北汽绅宝</w:t>
      </w:r>
      <w:r w:rsidRPr="00E12D9C">
        <w:rPr>
          <w:rFonts w:hint="eastAsia"/>
          <w:b/>
        </w:rPr>
        <w:t>/</w:t>
      </w:r>
      <w:r w:rsidRPr="00E12D9C">
        <w:rPr>
          <w:rFonts w:hint="eastAsia"/>
          <w:b/>
        </w:rPr>
        <w:t>越野车推新产品冲</w:t>
      </w:r>
      <w:r w:rsidRPr="00E12D9C">
        <w:rPr>
          <w:rFonts w:hint="eastAsia"/>
          <w:b/>
        </w:rPr>
        <w:t>32.5</w:t>
      </w:r>
      <w:r w:rsidRPr="00E12D9C">
        <w:rPr>
          <w:rFonts w:hint="eastAsia"/>
          <w:b/>
        </w:rPr>
        <w:t>万目标</w:t>
      </w:r>
    </w:p>
    <w:p w:rsidR="000D4479" w:rsidRDefault="000D4479" w:rsidP="00FD6739">
      <w:r>
        <w:rPr>
          <w:rFonts w:hint="eastAsia"/>
        </w:rPr>
        <w:t>2</w:t>
      </w:r>
      <w:r>
        <w:rPr>
          <w:rFonts w:hint="eastAsia"/>
        </w:rPr>
        <w:t>月</w:t>
      </w:r>
      <w:r>
        <w:rPr>
          <w:rFonts w:hint="eastAsia"/>
        </w:rPr>
        <w:t>16</w:t>
      </w:r>
      <w:r>
        <w:rPr>
          <w:rFonts w:hint="eastAsia"/>
        </w:rPr>
        <w:t>日消息，北汽绅宝、北京越野车今年总销量目标为</w:t>
      </w:r>
      <w:r>
        <w:rPr>
          <w:rFonts w:hint="eastAsia"/>
        </w:rPr>
        <w:t>32.5</w:t>
      </w:r>
      <w:r>
        <w:rPr>
          <w:rFonts w:hint="eastAsia"/>
        </w:rPr>
        <w:t>万辆，其中绅宝品牌将于年内推出大改款的绅宝</w:t>
      </w:r>
      <w:r>
        <w:rPr>
          <w:rFonts w:hint="eastAsia"/>
        </w:rPr>
        <w:t>X55</w:t>
      </w:r>
      <w:r>
        <w:rPr>
          <w:rFonts w:hint="eastAsia"/>
        </w:rPr>
        <w:t>以及全新</w:t>
      </w:r>
      <w:r>
        <w:rPr>
          <w:rFonts w:hint="eastAsia"/>
        </w:rPr>
        <w:t>A</w:t>
      </w:r>
      <w:r>
        <w:rPr>
          <w:rFonts w:hint="eastAsia"/>
        </w:rPr>
        <w:t>级轿车等新产品，提升产品力拓宽销售渠道，北京越野车产量也将进一步提升，为私人消费用户供应更多产品。</w:t>
      </w:r>
    </w:p>
    <w:p w:rsidR="000D4479" w:rsidRDefault="000D4479" w:rsidP="00FD6739">
      <w:pPr>
        <w:rPr>
          <w:rFonts w:cs="宋体"/>
          <w:b/>
          <w:bCs/>
          <w:i/>
          <w:iCs/>
        </w:rPr>
      </w:pPr>
      <w:r w:rsidRPr="002009FE">
        <w:rPr>
          <w:rFonts w:cs="宋体" w:hint="eastAsia"/>
          <w:b/>
          <w:bCs/>
          <w:i/>
          <w:iCs/>
        </w:rPr>
        <w:t>分析：。</w:t>
      </w:r>
    </w:p>
    <w:p w:rsidR="000D4479" w:rsidRPr="006536D0" w:rsidRDefault="000D4479" w:rsidP="00FD6739">
      <w:pPr>
        <w:pStyle w:val="a6"/>
        <w:numPr>
          <w:ilvl w:val="0"/>
          <w:numId w:val="7"/>
        </w:numPr>
        <w:ind w:firstLineChars="0"/>
        <w:outlineLvl w:val="1"/>
        <w:rPr>
          <w:b/>
        </w:rPr>
      </w:pPr>
      <w:r w:rsidRPr="006536D0">
        <w:rPr>
          <w:rFonts w:hint="eastAsia"/>
          <w:b/>
        </w:rPr>
        <w:t>现代</w:t>
      </w:r>
      <w:r w:rsidR="000B2529" w:rsidRPr="006536D0">
        <w:rPr>
          <w:rFonts w:hint="eastAsia"/>
          <w:b/>
        </w:rPr>
        <w:t>国产</w:t>
      </w:r>
      <w:r w:rsidRPr="006536D0">
        <w:rPr>
          <w:rFonts w:hint="eastAsia"/>
          <w:b/>
        </w:rPr>
        <w:t>QTc</w:t>
      </w:r>
      <w:r w:rsidRPr="006536D0">
        <w:rPr>
          <w:rFonts w:hint="eastAsia"/>
          <w:b/>
        </w:rPr>
        <w:t>即将上市</w:t>
      </w:r>
      <w:r w:rsidR="000B2529" w:rsidRPr="006536D0">
        <w:rPr>
          <w:rFonts w:hint="eastAsia"/>
          <w:b/>
        </w:rPr>
        <w:t>搭载康明斯</w:t>
      </w:r>
      <w:r w:rsidR="000B2529" w:rsidRPr="006536D0">
        <w:rPr>
          <w:rFonts w:hint="eastAsia"/>
          <w:b/>
        </w:rPr>
        <w:t>ISF2.8</w:t>
      </w:r>
    </w:p>
    <w:p w:rsidR="000D4479" w:rsidRDefault="000D4479" w:rsidP="00F86C46">
      <w:r>
        <w:rPr>
          <w:rFonts w:hint="eastAsia"/>
        </w:rPr>
        <w:t>日前，由四川现代国产化的现代</w:t>
      </w:r>
      <w:r>
        <w:rPr>
          <w:rFonts w:hint="eastAsia"/>
        </w:rPr>
        <w:t>QTc</w:t>
      </w:r>
      <w:r>
        <w:rPr>
          <w:rFonts w:hint="eastAsia"/>
        </w:rPr>
        <w:t>轻卡出现在了工信部网站上，该车采用与进口版车型的所一致的外观设计，并且搭载了康明斯</w:t>
      </w:r>
      <w:r>
        <w:rPr>
          <w:rFonts w:hint="eastAsia"/>
        </w:rPr>
        <w:t>ISF2.8s5129T</w:t>
      </w:r>
      <w:r>
        <w:rPr>
          <w:rFonts w:hint="eastAsia"/>
        </w:rPr>
        <w:t>发动机，最大马力为</w:t>
      </w:r>
      <w:r>
        <w:rPr>
          <w:rFonts w:hint="eastAsia"/>
        </w:rPr>
        <w:t>129</w:t>
      </w:r>
      <w:r>
        <w:rPr>
          <w:rFonts w:hint="eastAsia"/>
        </w:rPr>
        <w:t>匹，最高车速可达到</w:t>
      </w:r>
      <w:r>
        <w:rPr>
          <w:rFonts w:hint="eastAsia"/>
        </w:rPr>
        <w:t>110km/h</w:t>
      </w:r>
      <w:r>
        <w:rPr>
          <w:rFonts w:hint="eastAsia"/>
        </w:rPr>
        <w:t>。新车自带</w:t>
      </w:r>
      <w:r>
        <w:rPr>
          <w:rFonts w:hint="eastAsia"/>
        </w:rPr>
        <w:t>ABS</w:t>
      </w:r>
      <w:r>
        <w:rPr>
          <w:rFonts w:hint="eastAsia"/>
        </w:rPr>
        <w:t>装置，并支持导流罩和雾灯的选配，</w:t>
      </w:r>
      <w:r w:rsidR="00F86C46">
        <w:t xml:space="preserve"> </w:t>
      </w:r>
    </w:p>
    <w:p w:rsidR="000D4479" w:rsidRDefault="000D4479" w:rsidP="00FD6739">
      <w:r>
        <w:rPr>
          <w:rFonts w:hint="eastAsia"/>
        </w:rPr>
        <w:t>国产化的现代</w:t>
      </w:r>
      <w:r>
        <w:rPr>
          <w:rFonts w:hint="eastAsia"/>
        </w:rPr>
        <w:t>QTc</w:t>
      </w:r>
      <w:r>
        <w:rPr>
          <w:rFonts w:hint="eastAsia"/>
        </w:rPr>
        <w:t>早在</w:t>
      </w:r>
      <w:r>
        <w:rPr>
          <w:rFonts w:hint="eastAsia"/>
        </w:rPr>
        <w:t>2016</w:t>
      </w:r>
      <w:r>
        <w:rPr>
          <w:rFonts w:hint="eastAsia"/>
        </w:rPr>
        <w:t>年就频频曝出新闻，如今已拿到工信部公告也预示着该车即将登陆市场。作为略有名气的海外轻卡，</w:t>
      </w:r>
      <w:r>
        <w:rPr>
          <w:rFonts w:hint="eastAsia"/>
        </w:rPr>
        <w:t>QTc</w:t>
      </w:r>
      <w:r>
        <w:rPr>
          <w:rFonts w:hint="eastAsia"/>
        </w:rPr>
        <w:t>的品质自不用多说，如果定价合理，相信国产现代</w:t>
      </w:r>
      <w:r>
        <w:rPr>
          <w:rFonts w:hint="eastAsia"/>
        </w:rPr>
        <w:t>QTc</w:t>
      </w:r>
      <w:r>
        <w:rPr>
          <w:rFonts w:hint="eastAsia"/>
        </w:rPr>
        <w:t>将有不俗的市场表现。</w:t>
      </w:r>
    </w:p>
    <w:p w:rsidR="000D4479" w:rsidRDefault="000D4479" w:rsidP="00FD6739">
      <w:pPr>
        <w:rPr>
          <w:rFonts w:cs="宋体"/>
          <w:b/>
          <w:bCs/>
          <w:i/>
          <w:iCs/>
        </w:rPr>
      </w:pPr>
      <w:r w:rsidRPr="002009FE">
        <w:rPr>
          <w:rFonts w:cs="宋体" w:hint="eastAsia"/>
          <w:b/>
          <w:bCs/>
          <w:i/>
          <w:iCs/>
        </w:rPr>
        <w:t>分析：。</w:t>
      </w:r>
    </w:p>
    <w:p w:rsidR="000D4479" w:rsidRPr="00F66B9C" w:rsidRDefault="000D4479" w:rsidP="00FD6739">
      <w:pPr>
        <w:pStyle w:val="a6"/>
        <w:numPr>
          <w:ilvl w:val="0"/>
          <w:numId w:val="7"/>
        </w:numPr>
        <w:ind w:firstLineChars="0"/>
        <w:outlineLvl w:val="1"/>
        <w:rPr>
          <w:b/>
        </w:rPr>
      </w:pPr>
      <w:r w:rsidRPr="00F66B9C">
        <w:rPr>
          <w:rFonts w:hint="eastAsia"/>
          <w:b/>
        </w:rPr>
        <w:t>东安动力推出</w:t>
      </w:r>
      <w:r w:rsidRPr="00F66B9C">
        <w:rPr>
          <w:rFonts w:hint="eastAsia"/>
          <w:b/>
        </w:rPr>
        <w:t>DAM15TGDI</w:t>
      </w:r>
      <w:r w:rsidRPr="00F66B9C">
        <w:rPr>
          <w:rFonts w:hint="eastAsia"/>
          <w:b/>
        </w:rPr>
        <w:t>发动机</w:t>
      </w:r>
    </w:p>
    <w:p w:rsidR="000D4479" w:rsidRDefault="000D4479" w:rsidP="00FD6739">
      <w:r>
        <w:rPr>
          <w:rFonts w:hint="eastAsia"/>
        </w:rPr>
        <w:t>2</w:t>
      </w:r>
      <w:r>
        <w:rPr>
          <w:rFonts w:hint="eastAsia"/>
        </w:rPr>
        <w:t>月</w:t>
      </w:r>
      <w:r>
        <w:rPr>
          <w:rFonts w:hint="eastAsia"/>
        </w:rPr>
        <w:t>16</w:t>
      </w:r>
      <w:r>
        <w:rPr>
          <w:rFonts w:hint="eastAsia"/>
        </w:rPr>
        <w:t>日悉，东安动力</w:t>
      </w:r>
      <w:r>
        <w:rPr>
          <w:rFonts w:hint="eastAsia"/>
        </w:rPr>
        <w:t>DAM15TGDI</w:t>
      </w:r>
      <w:r>
        <w:rPr>
          <w:rFonts w:hint="eastAsia"/>
        </w:rPr>
        <w:t>增压直喷发动机一次性点火成功并平稳运转，监测指标状态良好，</w:t>
      </w:r>
      <w:r>
        <w:rPr>
          <w:rFonts w:hint="eastAsia"/>
        </w:rPr>
        <w:t>DAM15TGDI</w:t>
      </w:r>
      <w:r>
        <w:rPr>
          <w:rFonts w:hint="eastAsia"/>
        </w:rPr>
        <w:t>增压直喷发动机项目的顺利开发，不仅对东安动力完善平台谱系、开拓市场、提升产品竞争力起到推动作用，更对东安动力持续发展和实现战略转型具有重要意义。</w:t>
      </w:r>
    </w:p>
    <w:p w:rsidR="000D4479" w:rsidRDefault="000D4479" w:rsidP="00FD6739">
      <w:pPr>
        <w:rPr>
          <w:rFonts w:cs="宋体"/>
          <w:b/>
          <w:bCs/>
          <w:i/>
          <w:iCs/>
        </w:rPr>
      </w:pPr>
      <w:r w:rsidRPr="002009FE">
        <w:rPr>
          <w:rFonts w:cs="宋体" w:hint="eastAsia"/>
          <w:b/>
          <w:bCs/>
          <w:i/>
          <w:iCs/>
        </w:rPr>
        <w:t>分析：。</w:t>
      </w:r>
    </w:p>
    <w:p w:rsidR="000D4479" w:rsidRPr="003134D1" w:rsidRDefault="000D4479" w:rsidP="00FD6739">
      <w:pPr>
        <w:pStyle w:val="a6"/>
        <w:numPr>
          <w:ilvl w:val="0"/>
          <w:numId w:val="7"/>
        </w:numPr>
        <w:ind w:firstLineChars="0"/>
        <w:outlineLvl w:val="1"/>
        <w:rPr>
          <w:b/>
        </w:rPr>
      </w:pPr>
      <w:r w:rsidRPr="003134D1">
        <w:rPr>
          <w:rFonts w:hint="eastAsia"/>
          <w:b/>
        </w:rPr>
        <w:t>红旗规划三年推</w:t>
      </w:r>
      <w:r w:rsidRPr="003134D1">
        <w:rPr>
          <w:rFonts w:hint="eastAsia"/>
          <w:b/>
        </w:rPr>
        <w:t>8</w:t>
      </w:r>
      <w:r w:rsidRPr="003134D1">
        <w:rPr>
          <w:rFonts w:hint="eastAsia"/>
          <w:b/>
        </w:rPr>
        <w:t>款新车</w:t>
      </w:r>
    </w:p>
    <w:p w:rsidR="000D4479" w:rsidRDefault="000D4479" w:rsidP="00FD6739">
      <w:r>
        <w:rPr>
          <w:rFonts w:hint="eastAsia"/>
        </w:rPr>
        <w:t>2</w:t>
      </w:r>
      <w:r>
        <w:rPr>
          <w:rFonts w:hint="eastAsia"/>
        </w:rPr>
        <w:t>月</w:t>
      </w:r>
      <w:r>
        <w:rPr>
          <w:rFonts w:hint="eastAsia"/>
        </w:rPr>
        <w:t>14</w:t>
      </w:r>
      <w:r>
        <w:rPr>
          <w:rFonts w:hint="eastAsia"/>
        </w:rPr>
        <w:t>日消息，红旗品牌将在</w:t>
      </w:r>
      <w:r>
        <w:rPr>
          <w:rFonts w:hint="eastAsia"/>
        </w:rPr>
        <w:t>4</w:t>
      </w:r>
      <w:r>
        <w:rPr>
          <w:rFonts w:hint="eastAsia"/>
        </w:rPr>
        <w:t>月上海车展发布全新品牌形象，并计划在未来</w:t>
      </w:r>
      <w:r>
        <w:rPr>
          <w:rFonts w:hint="eastAsia"/>
        </w:rPr>
        <w:t>3</w:t>
      </w:r>
      <w:r>
        <w:rPr>
          <w:rFonts w:hint="eastAsia"/>
        </w:rPr>
        <w:t>年上市</w:t>
      </w:r>
      <w:r>
        <w:rPr>
          <w:rFonts w:hint="eastAsia"/>
        </w:rPr>
        <w:t>8</w:t>
      </w:r>
      <w:r>
        <w:rPr>
          <w:rFonts w:hint="eastAsia"/>
        </w:rPr>
        <w:t>款全新和改款车型，产品涵盖轿车、</w:t>
      </w:r>
      <w:r>
        <w:rPr>
          <w:rFonts w:hint="eastAsia"/>
        </w:rPr>
        <w:t>SUV</w:t>
      </w:r>
      <w:r>
        <w:rPr>
          <w:rFonts w:hint="eastAsia"/>
        </w:rPr>
        <w:t>、纯电动</w:t>
      </w:r>
      <w:r>
        <w:rPr>
          <w:rFonts w:hint="eastAsia"/>
        </w:rPr>
        <w:t>SUV</w:t>
      </w:r>
      <w:r>
        <w:rPr>
          <w:rFonts w:hint="eastAsia"/>
        </w:rPr>
        <w:t>、中型巴士等。</w:t>
      </w:r>
    </w:p>
    <w:p w:rsidR="000D4479" w:rsidRDefault="000D4479" w:rsidP="00FD6739">
      <w:pPr>
        <w:rPr>
          <w:rFonts w:cs="宋体"/>
          <w:b/>
          <w:bCs/>
          <w:i/>
          <w:iCs/>
        </w:rPr>
      </w:pPr>
      <w:r w:rsidRPr="002009FE">
        <w:rPr>
          <w:rFonts w:cs="宋体" w:hint="eastAsia"/>
          <w:b/>
          <w:bCs/>
          <w:i/>
          <w:iCs/>
        </w:rPr>
        <w:t>分析：。</w:t>
      </w:r>
    </w:p>
    <w:p w:rsidR="000D4479" w:rsidRPr="004D6113" w:rsidRDefault="000D4479" w:rsidP="00FD6739">
      <w:pPr>
        <w:pStyle w:val="a6"/>
        <w:numPr>
          <w:ilvl w:val="0"/>
          <w:numId w:val="7"/>
        </w:numPr>
        <w:ind w:firstLineChars="0"/>
        <w:outlineLvl w:val="1"/>
        <w:rPr>
          <w:b/>
        </w:rPr>
      </w:pPr>
      <w:r w:rsidRPr="004D6113">
        <w:rPr>
          <w:rFonts w:hint="eastAsia"/>
          <w:b/>
        </w:rPr>
        <w:t>吉利等自主品牌加速崛起搅动产业链</w:t>
      </w:r>
    </w:p>
    <w:p w:rsidR="00A94F20" w:rsidRDefault="000D4479" w:rsidP="00A94F20">
      <w:r>
        <w:rPr>
          <w:rFonts w:hint="eastAsia"/>
        </w:rPr>
        <w:t>在自主品牌的</w:t>
      </w:r>
      <w:r>
        <w:rPr>
          <w:rFonts w:hint="eastAsia"/>
        </w:rPr>
        <w:t>1.0</w:t>
      </w:r>
      <w:r>
        <w:rPr>
          <w:rFonts w:hint="eastAsia"/>
        </w:rPr>
        <w:t>时代依靠绝对价格上的优势。在</w:t>
      </w:r>
      <w:r>
        <w:rPr>
          <w:rFonts w:hint="eastAsia"/>
        </w:rPr>
        <w:t>2.0</w:t>
      </w:r>
      <w:r>
        <w:rPr>
          <w:rFonts w:hint="eastAsia"/>
        </w:rPr>
        <w:t>时代，车企更注重性价比，即价格优势与配置优势。与合资品牌相比，自主品牌对市场的反应速度更快，更乐于在造型、配置、价格上迎合消费者的需求，因此迅速吸引了一部分经济型或入门级的消费者。而进入自主品牌</w:t>
      </w:r>
      <w:r>
        <w:rPr>
          <w:rFonts w:hint="eastAsia"/>
        </w:rPr>
        <w:t>3.0</w:t>
      </w:r>
      <w:r>
        <w:rPr>
          <w:rFonts w:hint="eastAsia"/>
        </w:rPr>
        <w:t>时代后，车企不再单纯拼性价比，而是拼“品价比”，从市场反应快、人无我有、人有我便宜，进入到“做得更快更好且有创新能力”的新阶段。</w:t>
      </w:r>
    </w:p>
    <w:p w:rsidR="000D4479" w:rsidRDefault="000D4479" w:rsidP="00FD6739">
      <w:r>
        <w:rPr>
          <w:rFonts w:hint="eastAsia"/>
        </w:rPr>
        <w:t>部分企业受益于去年国内汽车市场的整体性增长。</w:t>
      </w:r>
      <w:r w:rsidR="00A94F20">
        <w:rPr>
          <w:rFonts w:hint="eastAsia"/>
        </w:rPr>
        <w:t>而更多的零部件企业则主要受益于自主品牌的崛起。</w:t>
      </w:r>
      <w:r>
        <w:rPr>
          <w:rFonts w:hint="eastAsia"/>
        </w:rPr>
        <w:t>自主品牌中，车身稳定系统</w:t>
      </w:r>
      <w:r>
        <w:rPr>
          <w:rFonts w:hint="eastAsia"/>
        </w:rPr>
        <w:t>ESP</w:t>
      </w:r>
      <w:r>
        <w:rPr>
          <w:rFonts w:hint="eastAsia"/>
        </w:rPr>
        <w:t>在</w:t>
      </w:r>
      <w:r>
        <w:rPr>
          <w:rFonts w:hint="eastAsia"/>
        </w:rPr>
        <w:t>SUV</w:t>
      </w:r>
      <w:r>
        <w:rPr>
          <w:rFonts w:hint="eastAsia"/>
        </w:rPr>
        <w:t>中基本已成标配，定速巡航、全景天窗、液晶仪表盘、后视镜加热和</w:t>
      </w:r>
      <w:r>
        <w:rPr>
          <w:rFonts w:hint="eastAsia"/>
        </w:rPr>
        <w:t>360</w:t>
      </w:r>
      <w:r>
        <w:rPr>
          <w:rFonts w:hint="eastAsia"/>
        </w:rPr>
        <w:t>度环视等电子化配置的渗透率也在快速提升。据悉，目前，</w:t>
      </w:r>
      <w:r>
        <w:rPr>
          <w:rFonts w:hint="eastAsia"/>
        </w:rPr>
        <w:t>10</w:t>
      </w:r>
      <w:r>
        <w:rPr>
          <w:rFonts w:hint="eastAsia"/>
        </w:rPr>
        <w:t>万元以上的自主品牌车型中已陆续装配液晶仪表系统。</w:t>
      </w:r>
    </w:p>
    <w:p w:rsidR="000D4479" w:rsidRDefault="000D4479" w:rsidP="00FD6739">
      <w:pPr>
        <w:rPr>
          <w:rFonts w:cs="宋体"/>
          <w:b/>
          <w:bCs/>
          <w:i/>
          <w:iCs/>
        </w:rPr>
      </w:pPr>
      <w:r w:rsidRPr="002009FE">
        <w:rPr>
          <w:rFonts w:cs="宋体" w:hint="eastAsia"/>
          <w:b/>
          <w:bCs/>
          <w:i/>
          <w:iCs/>
        </w:rPr>
        <w:t>分析：。</w:t>
      </w:r>
    </w:p>
    <w:p w:rsidR="000D4479" w:rsidRPr="00B1155D" w:rsidRDefault="000D4479" w:rsidP="00FD6739">
      <w:pPr>
        <w:pStyle w:val="a6"/>
        <w:numPr>
          <w:ilvl w:val="0"/>
          <w:numId w:val="7"/>
        </w:numPr>
        <w:ind w:firstLineChars="0"/>
        <w:outlineLvl w:val="1"/>
        <w:rPr>
          <w:b/>
        </w:rPr>
      </w:pPr>
      <w:r w:rsidRPr="00B1155D">
        <w:rPr>
          <w:rFonts w:hint="eastAsia"/>
          <w:b/>
        </w:rPr>
        <w:t>吉利或将收购马来西亚最大车企</w:t>
      </w:r>
    </w:p>
    <w:p w:rsidR="00A94F20" w:rsidRDefault="000D4479" w:rsidP="00A94F20">
      <w:r>
        <w:rPr>
          <w:rFonts w:hint="eastAsia"/>
        </w:rPr>
        <w:t>在中国的第二次合资仍然前途未卜，宝腾进入中国市场寻求复兴的愿望恐怕要寄托于此次被吉利收购。在有意竞购马来西亚宝腾汽车公司的企业队列当中，中国吉利控股集团已经走在法国雷诺汽车公司和标致雪铁龙集团前面，有望收购宝腾汽车</w:t>
      </w:r>
      <w:r>
        <w:rPr>
          <w:rFonts w:hint="eastAsia"/>
        </w:rPr>
        <w:t>51%</w:t>
      </w:r>
      <w:r>
        <w:rPr>
          <w:rFonts w:hint="eastAsia"/>
        </w:rPr>
        <w:t>的股权。</w:t>
      </w:r>
    </w:p>
    <w:p w:rsidR="000D4479" w:rsidRDefault="000D4479" w:rsidP="00FD6739">
      <w:r>
        <w:rPr>
          <w:rFonts w:hint="eastAsia"/>
        </w:rPr>
        <w:t>1996</w:t>
      </w:r>
      <w:r>
        <w:rPr>
          <w:rFonts w:hint="eastAsia"/>
        </w:rPr>
        <w:t>年，宝腾还收购了英国著名跑车品牌莲花汽车。但后来宝腾市场渐失，并且长期不见起色。从</w:t>
      </w:r>
      <w:r>
        <w:rPr>
          <w:rFonts w:hint="eastAsia"/>
        </w:rPr>
        <w:t>2014</w:t>
      </w:r>
      <w:r>
        <w:rPr>
          <w:rFonts w:hint="eastAsia"/>
        </w:rPr>
        <w:t>年，宝腾开始寻找外资收购。</w:t>
      </w:r>
    </w:p>
    <w:p w:rsidR="000D4479" w:rsidRDefault="000D4479" w:rsidP="00FD6739">
      <w:r>
        <w:rPr>
          <w:rFonts w:hint="eastAsia"/>
        </w:rPr>
        <w:t>马来西亚是中国品牌进入东盟的桥头堡。如果能成功竞购宝腾，吉利将获得宝腾在马来西亚的生产线，这样它生产的汽车就可以免关税进入拥有</w:t>
      </w:r>
      <w:r>
        <w:rPr>
          <w:rFonts w:hint="eastAsia"/>
        </w:rPr>
        <w:t>6.23</w:t>
      </w:r>
      <w:r>
        <w:rPr>
          <w:rFonts w:hint="eastAsia"/>
        </w:rPr>
        <w:t>亿人的东盟共同市场。吉利即将把“马来西亚民族尊严的象征”宝腾收归囊中，或许正是这一重大利好。</w:t>
      </w:r>
    </w:p>
    <w:p w:rsidR="000D4479" w:rsidRDefault="000D4479" w:rsidP="00FD6739">
      <w:pPr>
        <w:rPr>
          <w:rFonts w:cs="宋体"/>
          <w:b/>
          <w:bCs/>
          <w:i/>
          <w:iCs/>
        </w:rPr>
      </w:pPr>
      <w:r w:rsidRPr="002009FE">
        <w:rPr>
          <w:rFonts w:cs="宋体" w:hint="eastAsia"/>
          <w:b/>
          <w:bCs/>
          <w:i/>
          <w:iCs/>
        </w:rPr>
        <w:t>分析：。</w:t>
      </w:r>
    </w:p>
    <w:p w:rsidR="000D4479" w:rsidRPr="005D42A9" w:rsidRDefault="000D4479" w:rsidP="00FD6739">
      <w:pPr>
        <w:pStyle w:val="a6"/>
        <w:numPr>
          <w:ilvl w:val="0"/>
          <w:numId w:val="7"/>
        </w:numPr>
        <w:ind w:firstLineChars="0"/>
        <w:outlineLvl w:val="1"/>
        <w:rPr>
          <w:b/>
        </w:rPr>
      </w:pPr>
      <w:r w:rsidRPr="005D42A9">
        <w:rPr>
          <w:rFonts w:hint="eastAsia"/>
          <w:b/>
        </w:rPr>
        <w:t>江淮汽车在墨西哥成立合资工厂</w:t>
      </w:r>
    </w:p>
    <w:p w:rsidR="000D4479" w:rsidRDefault="000D4479" w:rsidP="00FD6739">
      <w:r>
        <w:rPr>
          <w:rFonts w:hint="eastAsia"/>
        </w:rPr>
        <w:t>2</w:t>
      </w:r>
      <w:r>
        <w:rPr>
          <w:rFonts w:hint="eastAsia"/>
        </w:rPr>
        <w:t>月</w:t>
      </w:r>
      <w:r>
        <w:rPr>
          <w:rFonts w:hint="eastAsia"/>
        </w:rPr>
        <w:t>13</w:t>
      </w:r>
      <w:r>
        <w:rPr>
          <w:rFonts w:hint="eastAsia"/>
        </w:rPr>
        <w:t>日消息，江淮汽车联合墨西哥当地合作方投资</w:t>
      </w:r>
      <w:r>
        <w:rPr>
          <w:rFonts w:hint="eastAsia"/>
        </w:rPr>
        <w:t>14.52</w:t>
      </w:r>
      <w:r>
        <w:rPr>
          <w:rFonts w:hint="eastAsia"/>
        </w:rPr>
        <w:t>亿元人民币在墨西哥成立合资工厂，由墨西哥汽车制造商吉安特汽车、江淮汽车和分销商</w:t>
      </w:r>
      <w:r>
        <w:rPr>
          <w:rFonts w:hint="eastAsia"/>
        </w:rPr>
        <w:t>ChoriCoLtd</w:t>
      </w:r>
      <w:r>
        <w:rPr>
          <w:rFonts w:hint="eastAsia"/>
        </w:rPr>
        <w:t>共同出资打造。该工厂预计于今年下半年开始运营，主要用于生产江淮</w:t>
      </w:r>
      <w:r>
        <w:rPr>
          <w:rFonts w:hint="eastAsia"/>
        </w:rPr>
        <w:t>SUV</w:t>
      </w:r>
      <w:r>
        <w:rPr>
          <w:rFonts w:hint="eastAsia"/>
        </w:rPr>
        <w:t>车型</w:t>
      </w:r>
      <w:r>
        <w:rPr>
          <w:rFonts w:hint="eastAsia"/>
        </w:rPr>
        <w:t>S2</w:t>
      </w:r>
      <w:r>
        <w:rPr>
          <w:rFonts w:hint="eastAsia"/>
        </w:rPr>
        <w:t>和</w:t>
      </w:r>
      <w:r>
        <w:rPr>
          <w:rFonts w:hint="eastAsia"/>
        </w:rPr>
        <w:t>S3</w:t>
      </w:r>
      <w:r>
        <w:rPr>
          <w:rFonts w:hint="eastAsia"/>
        </w:rPr>
        <w:t>，工厂年产能最高可达</w:t>
      </w:r>
      <w:r>
        <w:rPr>
          <w:rFonts w:hint="eastAsia"/>
        </w:rPr>
        <w:t>4</w:t>
      </w:r>
      <w:r>
        <w:rPr>
          <w:rFonts w:hint="eastAsia"/>
        </w:rPr>
        <w:t>万辆左右。</w:t>
      </w:r>
    </w:p>
    <w:p w:rsidR="000D4479" w:rsidRDefault="000D4479" w:rsidP="00FD6739">
      <w:pPr>
        <w:rPr>
          <w:rFonts w:cs="宋体"/>
          <w:b/>
          <w:bCs/>
          <w:i/>
          <w:iCs/>
        </w:rPr>
      </w:pPr>
      <w:r w:rsidRPr="002009FE">
        <w:rPr>
          <w:rFonts w:cs="宋体" w:hint="eastAsia"/>
          <w:b/>
          <w:bCs/>
          <w:i/>
          <w:iCs/>
        </w:rPr>
        <w:t>分析：。</w:t>
      </w:r>
    </w:p>
    <w:p w:rsidR="000D4479" w:rsidRPr="005D42A9" w:rsidRDefault="000D4479" w:rsidP="00FD6739">
      <w:pPr>
        <w:pStyle w:val="a6"/>
        <w:numPr>
          <w:ilvl w:val="0"/>
          <w:numId w:val="7"/>
        </w:numPr>
        <w:ind w:firstLineChars="0"/>
        <w:outlineLvl w:val="1"/>
        <w:rPr>
          <w:b/>
        </w:rPr>
      </w:pPr>
      <w:r w:rsidRPr="005D42A9">
        <w:rPr>
          <w:rFonts w:hint="eastAsia"/>
          <w:b/>
        </w:rPr>
        <w:t>江铃将推全新自主轻客品牌</w:t>
      </w:r>
    </w:p>
    <w:p w:rsidR="000D4479" w:rsidRDefault="000D4479" w:rsidP="00FD6739">
      <w:r>
        <w:rPr>
          <w:rFonts w:hint="eastAsia"/>
        </w:rPr>
        <w:t>2</w:t>
      </w:r>
      <w:r>
        <w:rPr>
          <w:rFonts w:hint="eastAsia"/>
        </w:rPr>
        <w:t>月</w:t>
      </w:r>
      <w:r>
        <w:rPr>
          <w:rFonts w:hint="eastAsia"/>
        </w:rPr>
        <w:t>13</w:t>
      </w:r>
      <w:r>
        <w:rPr>
          <w:rFonts w:hint="eastAsia"/>
        </w:rPr>
        <w:t>日消息，为了继续保持在轻客市场的优势地位，江铃将在不久之后推出一款全新轻客自主品牌——江铃特顺。据一些专业媒体称，该车型就是在福特经典全顺的基础上，升级改标而来。</w:t>
      </w:r>
    </w:p>
    <w:p w:rsidR="000D4479" w:rsidRDefault="000D4479" w:rsidP="00FD6739">
      <w:pPr>
        <w:rPr>
          <w:rFonts w:cs="宋体"/>
          <w:b/>
          <w:bCs/>
          <w:i/>
          <w:iCs/>
        </w:rPr>
      </w:pPr>
      <w:r w:rsidRPr="002009FE">
        <w:rPr>
          <w:rFonts w:cs="宋体" w:hint="eastAsia"/>
          <w:b/>
          <w:bCs/>
          <w:i/>
          <w:iCs/>
        </w:rPr>
        <w:t>分析：。</w:t>
      </w:r>
    </w:p>
    <w:p w:rsidR="000D4479" w:rsidRPr="004324C4" w:rsidRDefault="000D4479" w:rsidP="00FD6739">
      <w:pPr>
        <w:pStyle w:val="a6"/>
        <w:numPr>
          <w:ilvl w:val="0"/>
          <w:numId w:val="7"/>
        </w:numPr>
        <w:ind w:firstLineChars="0"/>
        <w:outlineLvl w:val="1"/>
        <w:rPr>
          <w:b/>
        </w:rPr>
      </w:pPr>
      <w:r w:rsidRPr="004324C4">
        <w:rPr>
          <w:rFonts w:hint="eastAsia"/>
          <w:b/>
        </w:rPr>
        <w:t>江铃重卡新车曝光发布日期临近</w:t>
      </w:r>
    </w:p>
    <w:p w:rsidR="000D4479" w:rsidRDefault="000D4479" w:rsidP="00FD6739">
      <w:r>
        <w:rPr>
          <w:rFonts w:hint="eastAsia"/>
        </w:rPr>
        <w:t>江铃重汽有</w:t>
      </w:r>
      <w:r>
        <w:rPr>
          <w:rFonts w:hint="eastAsia"/>
        </w:rPr>
        <w:t>4</w:t>
      </w:r>
      <w:r>
        <w:rPr>
          <w:rFonts w:hint="eastAsia"/>
        </w:rPr>
        <w:t>款半挂牵引车露面，正是江铃重汽近年来花重金打造的</w:t>
      </w:r>
      <w:r>
        <w:rPr>
          <w:rFonts w:hint="eastAsia"/>
        </w:rPr>
        <w:t>JMC</w:t>
      </w:r>
      <w:r>
        <w:rPr>
          <w:rFonts w:hint="eastAsia"/>
        </w:rPr>
        <w:t>品牌重卡，代号名称为“</w:t>
      </w:r>
      <w:r>
        <w:rPr>
          <w:rFonts w:hint="eastAsia"/>
        </w:rPr>
        <w:t>J19</w:t>
      </w:r>
      <w:r>
        <w:rPr>
          <w:rFonts w:hint="eastAsia"/>
        </w:rPr>
        <w:t>项目”。</w:t>
      </w:r>
      <w:r>
        <w:rPr>
          <w:rFonts w:hint="eastAsia"/>
        </w:rPr>
        <w:t>J19</w:t>
      </w:r>
      <w:r>
        <w:rPr>
          <w:rFonts w:hint="eastAsia"/>
        </w:rPr>
        <w:t>项目想必大家都不陌生，江铃重汽</w:t>
      </w:r>
      <w:r>
        <w:rPr>
          <w:rFonts w:hint="eastAsia"/>
        </w:rPr>
        <w:t>J19</w:t>
      </w:r>
      <w:r>
        <w:rPr>
          <w:rFonts w:hint="eastAsia"/>
        </w:rPr>
        <w:t>项目的原型车为福特在欧洲、南美等地区投产销售的</w:t>
      </w:r>
      <w:r>
        <w:rPr>
          <w:rFonts w:hint="eastAsia"/>
        </w:rPr>
        <w:t>Cargo</w:t>
      </w:r>
      <w:r>
        <w:rPr>
          <w:rFonts w:hint="eastAsia"/>
        </w:rPr>
        <w:t>重卡，由江铃汽车从福特重金引进并在太原生产基地实施国产化。</w:t>
      </w:r>
    </w:p>
    <w:p w:rsidR="000D4479" w:rsidRDefault="000D4479" w:rsidP="00FD6739">
      <w:r>
        <w:rPr>
          <w:rFonts w:hint="eastAsia"/>
        </w:rPr>
        <w:t>从公告上曝光的产品图片来看，江铃重汽的新款重卡棱角更加分明，底盘与驾驶室之间的分界尤为明显，前格栅形状为国内主流的“</w:t>
      </w:r>
      <w:r>
        <w:rPr>
          <w:rFonts w:hint="eastAsia"/>
        </w:rPr>
        <w:t>V</w:t>
      </w:r>
      <w:r>
        <w:rPr>
          <w:rFonts w:hint="eastAsia"/>
        </w:rPr>
        <w:t>型脸”，整体设计符合国内用户审美需求。。</w:t>
      </w:r>
    </w:p>
    <w:p w:rsidR="000D4479" w:rsidRDefault="000D4479" w:rsidP="00FD6739">
      <w:pPr>
        <w:rPr>
          <w:rFonts w:cs="宋体"/>
          <w:b/>
          <w:bCs/>
          <w:i/>
          <w:iCs/>
        </w:rPr>
      </w:pPr>
      <w:r w:rsidRPr="002009FE">
        <w:rPr>
          <w:rFonts w:cs="宋体" w:hint="eastAsia"/>
          <w:b/>
          <w:bCs/>
          <w:i/>
          <w:iCs/>
        </w:rPr>
        <w:t>分析：。</w:t>
      </w:r>
    </w:p>
    <w:p w:rsidR="000D4479" w:rsidRPr="006536D0" w:rsidRDefault="000D4479" w:rsidP="00FD6739">
      <w:pPr>
        <w:pStyle w:val="a6"/>
        <w:numPr>
          <w:ilvl w:val="0"/>
          <w:numId w:val="7"/>
        </w:numPr>
        <w:ind w:firstLineChars="0"/>
        <w:outlineLvl w:val="1"/>
        <w:rPr>
          <w:b/>
        </w:rPr>
      </w:pPr>
      <w:r w:rsidRPr="006536D0">
        <w:rPr>
          <w:rFonts w:hint="eastAsia"/>
          <w:b/>
        </w:rPr>
        <w:t>兰州宇通资产重组珠海银隆及其关联方持股</w:t>
      </w:r>
      <w:r w:rsidRPr="006536D0">
        <w:rPr>
          <w:rFonts w:hint="eastAsia"/>
          <w:b/>
        </w:rPr>
        <w:t>80%</w:t>
      </w:r>
    </w:p>
    <w:p w:rsidR="000D4479" w:rsidRDefault="000D4479" w:rsidP="00375FEE">
      <w:r>
        <w:rPr>
          <w:rFonts w:hint="eastAsia"/>
        </w:rPr>
        <w:t>2016</w:t>
      </w:r>
      <w:r>
        <w:rPr>
          <w:rFonts w:hint="eastAsia"/>
        </w:rPr>
        <w:t>年</w:t>
      </w:r>
      <w:r>
        <w:rPr>
          <w:rFonts w:hint="eastAsia"/>
        </w:rPr>
        <w:t>6</w:t>
      </w:r>
      <w:r>
        <w:rPr>
          <w:rFonts w:hint="eastAsia"/>
        </w:rPr>
        <w:t>月</w:t>
      </w:r>
      <w:r>
        <w:rPr>
          <w:rFonts w:hint="eastAsia"/>
        </w:rPr>
        <w:t>22</w:t>
      </w:r>
      <w:r>
        <w:rPr>
          <w:rFonts w:hint="eastAsia"/>
        </w:rPr>
        <w:t>日，董明珠还未正式持股的珠海银隆新能源有限公司已经与兰州市政府共同签署了《新能源汽车及电力储能项目合作框架协议》。重组后的新公司持股比例为：兰州国器装备制造集团有限公司持股</w:t>
      </w:r>
      <w:r>
        <w:rPr>
          <w:rFonts w:hint="eastAsia"/>
        </w:rPr>
        <w:t>18.34%</w:t>
      </w:r>
      <w:r>
        <w:rPr>
          <w:rFonts w:hint="eastAsia"/>
        </w:rPr>
        <w:t>，甘肃驼铃工贸发展有限公司持股</w:t>
      </w:r>
      <w:r>
        <w:rPr>
          <w:rFonts w:hint="eastAsia"/>
        </w:rPr>
        <w:t>1.66%</w:t>
      </w:r>
      <w:r>
        <w:rPr>
          <w:rFonts w:hint="eastAsia"/>
        </w:rPr>
        <w:t>，珠海银隆新能源有限公司及其关联方持股</w:t>
      </w:r>
      <w:r>
        <w:rPr>
          <w:rFonts w:hint="eastAsia"/>
        </w:rPr>
        <w:t>80%</w:t>
      </w:r>
      <w:r>
        <w:rPr>
          <w:rFonts w:hint="eastAsia"/>
        </w:rPr>
        <w:t>。董明珠个人联合万达集团、京东集团和中集集团等投资珠海银隆。</w:t>
      </w:r>
      <w:r>
        <w:rPr>
          <w:rFonts w:hint="eastAsia"/>
        </w:rPr>
        <w:t>5</w:t>
      </w:r>
      <w:r>
        <w:rPr>
          <w:rFonts w:hint="eastAsia"/>
        </w:rPr>
        <w:t>家企业和个人与珠海银隆签署增资协议，共同增资</w:t>
      </w:r>
      <w:r>
        <w:rPr>
          <w:rFonts w:hint="eastAsia"/>
        </w:rPr>
        <w:t>30</w:t>
      </w:r>
      <w:r>
        <w:rPr>
          <w:rFonts w:hint="eastAsia"/>
        </w:rPr>
        <w:t>亿元，获得珠海银隆</w:t>
      </w:r>
      <w:r>
        <w:rPr>
          <w:rFonts w:hint="eastAsia"/>
        </w:rPr>
        <w:t>22.388%</w:t>
      </w:r>
      <w:r>
        <w:rPr>
          <w:rFonts w:hint="eastAsia"/>
        </w:rPr>
        <w:t>的股权。其中，董明珠个人投资</w:t>
      </w:r>
      <w:r>
        <w:rPr>
          <w:rFonts w:hint="eastAsia"/>
        </w:rPr>
        <w:t>10</w:t>
      </w:r>
      <w:r>
        <w:rPr>
          <w:rFonts w:hint="eastAsia"/>
        </w:rPr>
        <w:t>亿元，占比约为</w:t>
      </w:r>
      <w:r>
        <w:rPr>
          <w:rFonts w:hint="eastAsia"/>
        </w:rPr>
        <w:t>7.5%</w:t>
      </w:r>
      <w:r>
        <w:rPr>
          <w:rFonts w:hint="eastAsia"/>
        </w:rPr>
        <w:t>，董明珠也正式位列银隆的前五大股东。</w:t>
      </w:r>
    </w:p>
    <w:p w:rsidR="000D4479" w:rsidRDefault="000D4479" w:rsidP="00FD6739">
      <w:pPr>
        <w:rPr>
          <w:rFonts w:cs="宋体"/>
          <w:b/>
          <w:bCs/>
          <w:i/>
          <w:iCs/>
        </w:rPr>
      </w:pPr>
      <w:r w:rsidRPr="002009FE">
        <w:rPr>
          <w:rFonts w:cs="宋体" w:hint="eastAsia"/>
          <w:b/>
          <w:bCs/>
          <w:i/>
          <w:iCs/>
        </w:rPr>
        <w:t>分析：。</w:t>
      </w:r>
    </w:p>
    <w:p w:rsidR="000D4479" w:rsidRPr="00CD5C04" w:rsidRDefault="000D4479" w:rsidP="00FD6739">
      <w:pPr>
        <w:pStyle w:val="a6"/>
        <w:numPr>
          <w:ilvl w:val="0"/>
          <w:numId w:val="7"/>
        </w:numPr>
        <w:ind w:firstLineChars="0"/>
        <w:outlineLvl w:val="1"/>
        <w:rPr>
          <w:b/>
        </w:rPr>
      </w:pPr>
      <w:r w:rsidRPr="00CD5C04">
        <w:rPr>
          <w:rFonts w:hint="eastAsia"/>
          <w:b/>
        </w:rPr>
        <w:t>庞大集团旗下叮叮约车上线</w:t>
      </w:r>
    </w:p>
    <w:p w:rsidR="000D4479" w:rsidRDefault="000D4479" w:rsidP="00FD6739">
      <w:r>
        <w:rPr>
          <w:rFonts w:hint="eastAsia"/>
        </w:rPr>
        <w:t>2</w:t>
      </w:r>
      <w:r>
        <w:rPr>
          <w:rFonts w:hint="eastAsia"/>
        </w:rPr>
        <w:t>月</w:t>
      </w:r>
      <w:r>
        <w:rPr>
          <w:rFonts w:hint="eastAsia"/>
        </w:rPr>
        <w:t>16</w:t>
      </w:r>
      <w:r>
        <w:rPr>
          <w:rFonts w:hint="eastAsia"/>
        </w:rPr>
        <w:t>日悉，大集团旗下网约车平台“叮叮约车”日前上线，目前平台上北京地区注册车辆达到</w:t>
      </w:r>
      <w:r>
        <w:rPr>
          <w:rFonts w:hint="eastAsia"/>
        </w:rPr>
        <w:t>2</w:t>
      </w:r>
      <w:r>
        <w:rPr>
          <w:rFonts w:hint="eastAsia"/>
        </w:rPr>
        <w:t>万多辆。继滴滴出行、易到、神州专车、首汽约车等几大平台后，在京运营的网约车平台再添一家。</w:t>
      </w:r>
    </w:p>
    <w:p w:rsidR="000D4479" w:rsidRDefault="000D4479" w:rsidP="00FD6739">
      <w:pPr>
        <w:rPr>
          <w:rFonts w:cs="宋体"/>
          <w:b/>
          <w:bCs/>
          <w:i/>
          <w:iCs/>
        </w:rPr>
      </w:pPr>
      <w:r w:rsidRPr="002009FE">
        <w:rPr>
          <w:rFonts w:cs="宋体" w:hint="eastAsia"/>
          <w:b/>
          <w:bCs/>
          <w:i/>
          <w:iCs/>
        </w:rPr>
        <w:t>分析：。</w:t>
      </w:r>
    </w:p>
    <w:p w:rsidR="000D4479" w:rsidRPr="003134D1" w:rsidRDefault="000D4479" w:rsidP="00FD6739">
      <w:pPr>
        <w:pStyle w:val="a6"/>
        <w:numPr>
          <w:ilvl w:val="0"/>
          <w:numId w:val="7"/>
        </w:numPr>
        <w:ind w:firstLineChars="0"/>
        <w:outlineLvl w:val="1"/>
        <w:rPr>
          <w:b/>
        </w:rPr>
      </w:pPr>
      <w:r w:rsidRPr="003134D1">
        <w:rPr>
          <w:rFonts w:hint="eastAsia"/>
          <w:b/>
        </w:rPr>
        <w:t>启辰独立合资自主概念终结</w:t>
      </w:r>
    </w:p>
    <w:p w:rsidR="000D4479" w:rsidRDefault="000D4479" w:rsidP="00FD6739">
      <w:r>
        <w:rPr>
          <w:rFonts w:hint="eastAsia"/>
        </w:rPr>
        <w:t>2</w:t>
      </w:r>
      <w:r>
        <w:rPr>
          <w:rFonts w:hint="eastAsia"/>
        </w:rPr>
        <w:t>月</w:t>
      </w:r>
      <w:r>
        <w:rPr>
          <w:rFonts w:hint="eastAsia"/>
        </w:rPr>
        <w:t>14</w:t>
      </w:r>
      <w:r>
        <w:rPr>
          <w:rFonts w:hint="eastAsia"/>
        </w:rPr>
        <w:t>日消息，启辰独立后以“东风启辰汽车”的名称划归东风汽车有限公司，成其为旗下第</w:t>
      </w:r>
      <w:r>
        <w:rPr>
          <w:rFonts w:hint="eastAsia"/>
        </w:rPr>
        <w:t>7</w:t>
      </w:r>
      <w:r>
        <w:rPr>
          <w:rFonts w:hint="eastAsia"/>
        </w:rPr>
        <w:t>家子公司，名称变更的同时，也变身自主品牌。其将下设包括设计中心在内的共计</w:t>
      </w:r>
      <w:r>
        <w:rPr>
          <w:rFonts w:hint="eastAsia"/>
        </w:rPr>
        <w:t>9</w:t>
      </w:r>
      <w:r>
        <w:rPr>
          <w:rFonts w:hint="eastAsia"/>
        </w:rPr>
        <w:t>个部门，原东风日产副总经理周先鹏担任总经理。</w:t>
      </w:r>
    </w:p>
    <w:p w:rsidR="000D4479" w:rsidRDefault="000D4479" w:rsidP="00FD6739">
      <w:pPr>
        <w:rPr>
          <w:rFonts w:cs="宋体"/>
          <w:b/>
          <w:bCs/>
          <w:i/>
          <w:iCs/>
        </w:rPr>
      </w:pPr>
      <w:r w:rsidRPr="002009FE">
        <w:rPr>
          <w:rFonts w:cs="宋体" w:hint="eastAsia"/>
          <w:b/>
          <w:bCs/>
          <w:i/>
          <w:iCs/>
        </w:rPr>
        <w:t>分析：。</w:t>
      </w:r>
    </w:p>
    <w:p w:rsidR="000D4479" w:rsidRPr="007625A0" w:rsidRDefault="000D4479" w:rsidP="00FD6739">
      <w:pPr>
        <w:pStyle w:val="a6"/>
        <w:numPr>
          <w:ilvl w:val="0"/>
          <w:numId w:val="7"/>
        </w:numPr>
        <w:ind w:firstLineChars="0"/>
        <w:outlineLvl w:val="1"/>
        <w:rPr>
          <w:b/>
        </w:rPr>
      </w:pPr>
      <w:r w:rsidRPr="007625A0">
        <w:rPr>
          <w:rFonts w:hint="eastAsia"/>
          <w:b/>
        </w:rPr>
        <w:t>王国强、安铁成升任一汽集团副总</w:t>
      </w:r>
    </w:p>
    <w:p w:rsidR="000D4479" w:rsidRDefault="000D4479" w:rsidP="00FD6739">
      <w:r>
        <w:rPr>
          <w:rFonts w:hint="eastAsia"/>
        </w:rPr>
        <w:t>2</w:t>
      </w:r>
      <w:r>
        <w:rPr>
          <w:rFonts w:hint="eastAsia"/>
        </w:rPr>
        <w:t>月</w:t>
      </w:r>
      <w:r>
        <w:rPr>
          <w:rFonts w:hint="eastAsia"/>
        </w:rPr>
        <w:t>15</w:t>
      </w:r>
      <w:r>
        <w:rPr>
          <w:rFonts w:hint="eastAsia"/>
        </w:rPr>
        <w:t>日消息，国务院国资委干部考察组发布公告，拟任现一汽吉林汽车有限公司党委书记、总经理王国强和现任一汽轿车股份有限公司总经理安铁成两人升任一汽集团副总经理。</w:t>
      </w:r>
    </w:p>
    <w:p w:rsidR="000D4479" w:rsidRDefault="000D4479" w:rsidP="00FD6739">
      <w:pPr>
        <w:rPr>
          <w:rFonts w:cs="宋体"/>
          <w:b/>
          <w:bCs/>
          <w:i/>
          <w:iCs/>
        </w:rPr>
      </w:pPr>
      <w:r w:rsidRPr="002009FE">
        <w:rPr>
          <w:rFonts w:cs="宋体" w:hint="eastAsia"/>
          <w:b/>
          <w:bCs/>
          <w:i/>
          <w:iCs/>
        </w:rPr>
        <w:t>分析：。</w:t>
      </w:r>
    </w:p>
    <w:p w:rsidR="000D4479" w:rsidRPr="00F66B9C" w:rsidRDefault="000D4479" w:rsidP="00FD6739">
      <w:pPr>
        <w:pStyle w:val="a6"/>
        <w:numPr>
          <w:ilvl w:val="0"/>
          <w:numId w:val="7"/>
        </w:numPr>
        <w:ind w:firstLineChars="0"/>
        <w:outlineLvl w:val="1"/>
        <w:rPr>
          <w:b/>
        </w:rPr>
      </w:pPr>
      <w:r w:rsidRPr="00F66B9C">
        <w:rPr>
          <w:rFonts w:hint="eastAsia"/>
          <w:b/>
        </w:rPr>
        <w:t>沃尔沃中国前</w:t>
      </w:r>
      <w:r w:rsidRPr="00F66B9C">
        <w:rPr>
          <w:rFonts w:hint="eastAsia"/>
          <w:b/>
        </w:rPr>
        <w:t>CEO</w:t>
      </w:r>
      <w:r w:rsidRPr="00F66B9C">
        <w:rPr>
          <w:rFonts w:hint="eastAsia"/>
          <w:b/>
        </w:rPr>
        <w:t>童志远加盟长江汽车</w:t>
      </w:r>
    </w:p>
    <w:p w:rsidR="000D4479" w:rsidRDefault="000D4479" w:rsidP="00FD6739">
      <w:r>
        <w:rPr>
          <w:rFonts w:hint="eastAsia"/>
        </w:rPr>
        <w:t>2</w:t>
      </w:r>
      <w:r>
        <w:rPr>
          <w:rFonts w:hint="eastAsia"/>
        </w:rPr>
        <w:t>月</w:t>
      </w:r>
      <w:r>
        <w:rPr>
          <w:rFonts w:hint="eastAsia"/>
        </w:rPr>
        <w:t>16</w:t>
      </w:r>
      <w:r>
        <w:rPr>
          <w:rFonts w:hint="eastAsia"/>
        </w:rPr>
        <w:t>日消息，新能源车企长江汽车母公司五龙电动车宣布，童志远任职该集团首席营运总监及该公司执行董事，且担任杭州长江汽车控股有限公司董事、总裁职务，全面负责长江汽车日常业务。</w:t>
      </w:r>
    </w:p>
    <w:p w:rsidR="000D4479" w:rsidRDefault="000D4479" w:rsidP="00FD6739">
      <w:pPr>
        <w:rPr>
          <w:rFonts w:cs="宋体"/>
          <w:b/>
          <w:bCs/>
          <w:i/>
          <w:iCs/>
        </w:rPr>
      </w:pPr>
      <w:r w:rsidRPr="002009FE">
        <w:rPr>
          <w:rFonts w:cs="宋体" w:hint="eastAsia"/>
          <w:b/>
          <w:bCs/>
          <w:i/>
          <w:iCs/>
        </w:rPr>
        <w:t>分析：。</w:t>
      </w:r>
    </w:p>
    <w:p w:rsidR="000D4479" w:rsidRPr="003C0B40" w:rsidRDefault="000D4479" w:rsidP="00FD6739">
      <w:pPr>
        <w:pStyle w:val="a6"/>
        <w:numPr>
          <w:ilvl w:val="0"/>
          <w:numId w:val="7"/>
        </w:numPr>
        <w:ind w:firstLineChars="0"/>
        <w:outlineLvl w:val="1"/>
        <w:rPr>
          <w:b/>
        </w:rPr>
      </w:pPr>
      <w:r w:rsidRPr="003C0B40">
        <w:rPr>
          <w:rFonts w:hint="eastAsia"/>
          <w:b/>
        </w:rPr>
        <w:t>一汽奔腾</w:t>
      </w:r>
      <w:r w:rsidRPr="003C0B40">
        <w:rPr>
          <w:rFonts w:hint="eastAsia"/>
          <w:b/>
        </w:rPr>
        <w:t>1</w:t>
      </w:r>
      <w:r w:rsidRPr="003C0B40">
        <w:rPr>
          <w:rFonts w:hint="eastAsia"/>
          <w:b/>
        </w:rPr>
        <w:t>月销量增</w:t>
      </w:r>
      <w:r w:rsidRPr="003C0B40">
        <w:rPr>
          <w:rFonts w:hint="eastAsia"/>
          <w:b/>
        </w:rPr>
        <w:t>11%</w:t>
      </w:r>
      <w:r w:rsidRPr="003C0B40">
        <w:rPr>
          <w:rFonts w:hint="eastAsia"/>
          <w:b/>
        </w:rPr>
        <w:t>全新</w:t>
      </w:r>
      <w:r w:rsidRPr="003C0B40">
        <w:rPr>
          <w:rFonts w:hint="eastAsia"/>
          <w:b/>
        </w:rPr>
        <w:t>SUV</w:t>
      </w:r>
      <w:r w:rsidRPr="003C0B40">
        <w:rPr>
          <w:rFonts w:hint="eastAsia"/>
          <w:b/>
        </w:rPr>
        <w:t>将上市</w:t>
      </w:r>
    </w:p>
    <w:p w:rsidR="000D4479" w:rsidRDefault="000D4479" w:rsidP="00FD6739">
      <w:r>
        <w:rPr>
          <w:rFonts w:hint="eastAsia"/>
        </w:rPr>
        <w:t>2016</w:t>
      </w:r>
      <w:r>
        <w:rPr>
          <w:rFonts w:hint="eastAsia"/>
        </w:rPr>
        <w:t>年一汽奔腾针对旗下重点车型进行了升级，推出了</w:t>
      </w:r>
      <w:r>
        <w:rPr>
          <w:rFonts w:hint="eastAsia"/>
        </w:rPr>
        <w:t>X80</w:t>
      </w:r>
      <w:r>
        <w:rPr>
          <w:rFonts w:hint="eastAsia"/>
        </w:rPr>
        <w:t>、</w:t>
      </w:r>
      <w:r>
        <w:rPr>
          <w:rFonts w:hint="eastAsia"/>
        </w:rPr>
        <w:t>B30</w:t>
      </w:r>
      <w:r>
        <w:rPr>
          <w:rFonts w:hint="eastAsia"/>
        </w:rPr>
        <w:t>和</w:t>
      </w:r>
      <w:r>
        <w:rPr>
          <w:rFonts w:hint="eastAsia"/>
        </w:rPr>
        <w:t>B50</w:t>
      </w:r>
      <w:r>
        <w:rPr>
          <w:rFonts w:hint="eastAsia"/>
        </w:rPr>
        <w:t>的新款车型，进一步提升市场竞争力。网上车市从一汽奔腾官方获悉，</w:t>
      </w:r>
      <w:r>
        <w:rPr>
          <w:rFonts w:hint="eastAsia"/>
        </w:rPr>
        <w:t>2017</w:t>
      </w:r>
      <w:r>
        <w:rPr>
          <w:rFonts w:hint="eastAsia"/>
        </w:rPr>
        <w:t>年</w:t>
      </w:r>
      <w:r>
        <w:rPr>
          <w:rFonts w:hint="eastAsia"/>
        </w:rPr>
        <w:t>1</w:t>
      </w:r>
      <w:r>
        <w:rPr>
          <w:rFonts w:hint="eastAsia"/>
        </w:rPr>
        <w:t>月，一汽奔腾的单月销量达</w:t>
      </w:r>
      <w:r>
        <w:rPr>
          <w:rFonts w:hint="eastAsia"/>
        </w:rPr>
        <w:t>1.3</w:t>
      </w:r>
      <w:r>
        <w:rPr>
          <w:rFonts w:hint="eastAsia"/>
        </w:rPr>
        <w:t>万辆，同比增长</w:t>
      </w:r>
      <w:r>
        <w:rPr>
          <w:rFonts w:hint="eastAsia"/>
        </w:rPr>
        <w:t>11%</w:t>
      </w:r>
      <w:r>
        <w:rPr>
          <w:rFonts w:hint="eastAsia"/>
        </w:rPr>
        <w:t>。即将在</w:t>
      </w:r>
      <w:r>
        <w:rPr>
          <w:rFonts w:hint="eastAsia"/>
        </w:rPr>
        <w:t>3</w:t>
      </w:r>
      <w:r>
        <w:rPr>
          <w:rFonts w:hint="eastAsia"/>
        </w:rPr>
        <w:t>月份上市的小型</w:t>
      </w:r>
      <w:r>
        <w:rPr>
          <w:rFonts w:hint="eastAsia"/>
        </w:rPr>
        <w:t>SUV</w:t>
      </w:r>
      <w:r>
        <w:rPr>
          <w:rFonts w:hint="eastAsia"/>
        </w:rPr>
        <w:t>奔腾</w:t>
      </w:r>
      <w:r>
        <w:rPr>
          <w:rFonts w:hint="eastAsia"/>
        </w:rPr>
        <w:t>X40</w:t>
      </w:r>
      <w:r>
        <w:rPr>
          <w:rFonts w:hint="eastAsia"/>
        </w:rPr>
        <w:t>，有望成为一汽奔腾新的销量增长点。</w:t>
      </w:r>
    </w:p>
    <w:p w:rsidR="000D4479" w:rsidRDefault="000D4479" w:rsidP="00FD6739">
      <w:pPr>
        <w:rPr>
          <w:rFonts w:cs="宋体"/>
          <w:b/>
          <w:bCs/>
          <w:i/>
          <w:iCs/>
        </w:rPr>
      </w:pPr>
      <w:r w:rsidRPr="002009FE">
        <w:rPr>
          <w:rFonts w:cs="宋体" w:hint="eastAsia"/>
          <w:b/>
          <w:bCs/>
          <w:i/>
          <w:iCs/>
        </w:rPr>
        <w:t>分析：。</w:t>
      </w:r>
    </w:p>
    <w:p w:rsidR="000D4479" w:rsidRPr="0084487C" w:rsidRDefault="000D4479" w:rsidP="00FD6739">
      <w:pPr>
        <w:pStyle w:val="a6"/>
        <w:numPr>
          <w:ilvl w:val="0"/>
          <w:numId w:val="7"/>
        </w:numPr>
        <w:ind w:firstLineChars="0"/>
        <w:outlineLvl w:val="1"/>
        <w:rPr>
          <w:b/>
        </w:rPr>
      </w:pPr>
      <w:r w:rsidRPr="0084487C">
        <w:rPr>
          <w:rFonts w:hint="eastAsia"/>
          <w:b/>
        </w:rPr>
        <w:t>一汽海马深入伊朗市场今日签万台</w:t>
      </w:r>
      <w:r w:rsidRPr="0084487C">
        <w:rPr>
          <w:rFonts w:hint="eastAsia"/>
          <w:b/>
        </w:rPr>
        <w:t>S7</w:t>
      </w:r>
      <w:r w:rsidRPr="0084487C">
        <w:rPr>
          <w:rFonts w:hint="eastAsia"/>
          <w:b/>
        </w:rPr>
        <w:t>订单</w:t>
      </w:r>
    </w:p>
    <w:p w:rsidR="000D4479" w:rsidRDefault="000D4479" w:rsidP="00FD6739">
      <w:r>
        <w:rPr>
          <w:rFonts w:hint="eastAsia"/>
        </w:rPr>
        <w:t>2</w:t>
      </w:r>
      <w:r>
        <w:rPr>
          <w:rFonts w:hint="eastAsia"/>
        </w:rPr>
        <w:t>月</w:t>
      </w:r>
      <w:r>
        <w:rPr>
          <w:rFonts w:hint="eastAsia"/>
        </w:rPr>
        <w:t>17</w:t>
      </w:r>
      <w:r>
        <w:rPr>
          <w:rFonts w:hint="eastAsia"/>
        </w:rPr>
        <w:t>日消息，海马汽车将于今日与伊朗</w:t>
      </w:r>
      <w:r>
        <w:rPr>
          <w:rFonts w:hint="eastAsia"/>
        </w:rPr>
        <w:t>IKCO</w:t>
      </w:r>
      <w:r>
        <w:rPr>
          <w:rFonts w:hint="eastAsia"/>
        </w:rPr>
        <w:t>集团（伊朗霍德罗汽车集团）签订万台海马</w:t>
      </w:r>
      <w:r>
        <w:rPr>
          <w:rFonts w:hint="eastAsia"/>
        </w:rPr>
        <w:t>S7</w:t>
      </w:r>
      <w:r>
        <w:rPr>
          <w:rFonts w:hint="eastAsia"/>
        </w:rPr>
        <w:t>订单，预计订单金额达</w:t>
      </w:r>
      <w:r>
        <w:rPr>
          <w:rFonts w:hint="eastAsia"/>
        </w:rPr>
        <w:t>1.5</w:t>
      </w:r>
      <w:r>
        <w:rPr>
          <w:rFonts w:hint="eastAsia"/>
        </w:rPr>
        <w:t>亿美元（</w:t>
      </w:r>
      <w:r>
        <w:rPr>
          <w:rFonts w:hint="eastAsia"/>
        </w:rPr>
        <w:t>10.3</w:t>
      </w:r>
      <w:r>
        <w:rPr>
          <w:rFonts w:hint="eastAsia"/>
        </w:rPr>
        <w:t>亿人民币）。双方还在积极探寻在新车型和新的领域进行更广泛的合作。</w:t>
      </w:r>
    </w:p>
    <w:p w:rsidR="000D4479" w:rsidRDefault="000D4479" w:rsidP="00FD6739">
      <w:pPr>
        <w:rPr>
          <w:rFonts w:cs="宋体"/>
          <w:b/>
          <w:bCs/>
          <w:i/>
          <w:iCs/>
        </w:rPr>
      </w:pPr>
      <w:r w:rsidRPr="002009FE">
        <w:rPr>
          <w:rFonts w:cs="宋体" w:hint="eastAsia"/>
          <w:b/>
          <w:bCs/>
          <w:i/>
          <w:iCs/>
        </w:rPr>
        <w:t>分析：。</w:t>
      </w:r>
    </w:p>
    <w:p w:rsidR="00FD6739" w:rsidRPr="002009FE" w:rsidRDefault="00FD6739" w:rsidP="00FD6739">
      <w:pPr>
        <w:pStyle w:val="a6"/>
        <w:numPr>
          <w:ilvl w:val="0"/>
          <w:numId w:val="10"/>
        </w:numPr>
        <w:ind w:firstLineChars="0"/>
        <w:outlineLvl w:val="0"/>
      </w:pPr>
      <w:r w:rsidRPr="002009FE">
        <w:rPr>
          <w:rFonts w:cs="宋体" w:hint="eastAsia"/>
          <w:b/>
          <w:bCs/>
        </w:rPr>
        <w:t>行业信息跟踪</w:t>
      </w:r>
    </w:p>
    <w:p w:rsidR="006A21D6" w:rsidRPr="00B1155D" w:rsidRDefault="006A21D6" w:rsidP="00FD6739">
      <w:pPr>
        <w:pStyle w:val="a6"/>
        <w:numPr>
          <w:ilvl w:val="0"/>
          <w:numId w:val="19"/>
        </w:numPr>
        <w:ind w:firstLineChars="0"/>
        <w:outlineLvl w:val="1"/>
        <w:rPr>
          <w:b/>
        </w:rPr>
      </w:pPr>
      <w:r w:rsidRPr="00B1155D">
        <w:rPr>
          <w:rFonts w:hint="eastAsia"/>
          <w:b/>
        </w:rPr>
        <w:t>1</w:t>
      </w:r>
      <w:r w:rsidRPr="00B1155D">
        <w:rPr>
          <w:rFonts w:hint="eastAsia"/>
          <w:b/>
        </w:rPr>
        <w:t>月车市下滑引发担忧业内称四大因素将助推稳中回升</w:t>
      </w:r>
    </w:p>
    <w:p w:rsidR="006A21D6" w:rsidRDefault="006A21D6" w:rsidP="00D53C54">
      <w:r>
        <w:rPr>
          <w:rFonts w:hint="eastAsia"/>
        </w:rPr>
        <w:t>乘用车市场</w:t>
      </w:r>
      <w:r>
        <w:rPr>
          <w:rFonts w:hint="eastAsia"/>
        </w:rPr>
        <w:t>1</w:t>
      </w:r>
      <w:r>
        <w:rPr>
          <w:rFonts w:hint="eastAsia"/>
        </w:rPr>
        <w:t>月增速大大回落原因，一方面是受春节假期影响，市场整体销量减少，另一方面则是</w:t>
      </w:r>
      <w:r>
        <w:rPr>
          <w:rFonts w:hint="eastAsia"/>
        </w:rPr>
        <w:t>1.6</w:t>
      </w:r>
      <w:r>
        <w:rPr>
          <w:rFonts w:hint="eastAsia"/>
        </w:rPr>
        <w:t>升及以下排量车型的购置税优惠由</w:t>
      </w:r>
      <w:r>
        <w:rPr>
          <w:rFonts w:hint="eastAsia"/>
        </w:rPr>
        <w:t>50%</w:t>
      </w:r>
      <w:r>
        <w:rPr>
          <w:rFonts w:hint="eastAsia"/>
        </w:rPr>
        <w:t>减少到</w:t>
      </w:r>
      <w:r>
        <w:rPr>
          <w:rFonts w:hint="eastAsia"/>
        </w:rPr>
        <w:t>25%</w:t>
      </w:r>
      <w:r>
        <w:rPr>
          <w:rFonts w:hint="eastAsia"/>
        </w:rPr>
        <w:t>。</w:t>
      </w:r>
    </w:p>
    <w:p w:rsidR="006A21D6" w:rsidRDefault="006A21D6" w:rsidP="00D53C54">
      <w:r>
        <w:rPr>
          <w:rFonts w:hint="eastAsia"/>
        </w:rPr>
        <w:t>预计到</w:t>
      </w:r>
      <w:r>
        <w:rPr>
          <w:rFonts w:hint="eastAsia"/>
        </w:rPr>
        <w:t>2020</w:t>
      </w:r>
      <w:r>
        <w:rPr>
          <w:rFonts w:hint="eastAsia"/>
        </w:rPr>
        <w:t>年，一线市场份额会下降到</w:t>
      </w:r>
      <w:r>
        <w:rPr>
          <w:rFonts w:hint="eastAsia"/>
        </w:rPr>
        <w:t>15%</w:t>
      </w:r>
      <w:r>
        <w:rPr>
          <w:rFonts w:hint="eastAsia"/>
        </w:rPr>
        <w:t>左右，三线城市将提升至</w:t>
      </w:r>
      <w:r>
        <w:rPr>
          <w:rFonts w:hint="eastAsia"/>
        </w:rPr>
        <w:t>55%</w:t>
      </w:r>
      <w:r>
        <w:rPr>
          <w:rFonts w:hint="eastAsia"/>
        </w:rPr>
        <w:t>左右，汽车消费越来越呈现向县域延伸的趋势。</w:t>
      </w:r>
    </w:p>
    <w:p w:rsidR="006A21D6" w:rsidRDefault="006A21D6" w:rsidP="00FD6739">
      <w:r>
        <w:rPr>
          <w:rFonts w:hint="eastAsia"/>
        </w:rPr>
        <w:t>受新能源汽车骗补等因素的影响，新能源汽车车型目录将重新核定，一旦车企申请目录未通过，将面临产品拿不到补贴的风险。</w:t>
      </w:r>
    </w:p>
    <w:p w:rsidR="006A21D6" w:rsidRDefault="006A21D6" w:rsidP="00FD6739">
      <w:pPr>
        <w:rPr>
          <w:rFonts w:cs="宋体"/>
          <w:b/>
          <w:bCs/>
          <w:i/>
          <w:iCs/>
        </w:rPr>
      </w:pPr>
      <w:r w:rsidRPr="002009FE">
        <w:rPr>
          <w:rFonts w:cs="宋体" w:hint="eastAsia"/>
          <w:b/>
          <w:bCs/>
          <w:i/>
          <w:iCs/>
        </w:rPr>
        <w:t>分析：。</w:t>
      </w:r>
    </w:p>
    <w:p w:rsidR="006A21D6" w:rsidRPr="003C0B40" w:rsidRDefault="006A21D6" w:rsidP="00FD6739">
      <w:pPr>
        <w:pStyle w:val="a6"/>
        <w:numPr>
          <w:ilvl w:val="0"/>
          <w:numId w:val="19"/>
        </w:numPr>
        <w:ind w:firstLineChars="0"/>
        <w:outlineLvl w:val="1"/>
        <w:rPr>
          <w:b/>
        </w:rPr>
      </w:pPr>
      <w:r w:rsidRPr="003C0B40">
        <w:rPr>
          <w:rFonts w:hint="eastAsia"/>
          <w:b/>
        </w:rPr>
        <w:t>2017</w:t>
      </w:r>
      <w:r w:rsidRPr="003C0B40">
        <w:rPr>
          <w:rFonts w:hint="eastAsia"/>
          <w:b/>
        </w:rPr>
        <w:t>北京新能源车补贴政策将落地</w:t>
      </w:r>
    </w:p>
    <w:p w:rsidR="006A21D6" w:rsidRDefault="006A21D6" w:rsidP="00FD6739">
      <w:r>
        <w:rPr>
          <w:rFonts w:hint="eastAsia"/>
        </w:rPr>
        <w:t>经历两个月无车能卖的政策“空窗期”后，北京新能源车地方补贴政策在近日出炉，与地方补贴政策相配套的车型备案目录仍未出台，这也意味着今年京城新能源车开售仍要等上一段时间。更为关心地方新政的落地，一位经销商表示：“半块‘石头’总算落地。”</w:t>
      </w:r>
    </w:p>
    <w:p w:rsidR="006A21D6" w:rsidRDefault="006A21D6" w:rsidP="00FD6739">
      <w:pPr>
        <w:rPr>
          <w:rFonts w:cs="宋体"/>
          <w:b/>
          <w:bCs/>
          <w:i/>
          <w:iCs/>
        </w:rPr>
      </w:pPr>
      <w:r w:rsidRPr="002009FE">
        <w:rPr>
          <w:rFonts w:cs="宋体" w:hint="eastAsia"/>
          <w:b/>
          <w:bCs/>
          <w:i/>
          <w:iCs/>
        </w:rPr>
        <w:t>分析：。</w:t>
      </w:r>
    </w:p>
    <w:p w:rsidR="006A21D6" w:rsidRPr="006D7FD0" w:rsidRDefault="006A21D6" w:rsidP="00FD6739">
      <w:pPr>
        <w:pStyle w:val="a6"/>
        <w:numPr>
          <w:ilvl w:val="0"/>
          <w:numId w:val="19"/>
        </w:numPr>
        <w:ind w:firstLineChars="0"/>
        <w:outlineLvl w:val="1"/>
        <w:rPr>
          <w:b/>
        </w:rPr>
      </w:pPr>
      <w:r w:rsidRPr="006D7FD0">
        <w:rPr>
          <w:rFonts w:hint="eastAsia"/>
          <w:b/>
        </w:rPr>
        <w:t>2017</w:t>
      </w:r>
      <w:r w:rsidRPr="006D7FD0">
        <w:rPr>
          <w:rFonts w:hint="eastAsia"/>
          <w:b/>
        </w:rPr>
        <w:t>轻卡市场乍暖还寒难将息</w:t>
      </w:r>
    </w:p>
    <w:p w:rsidR="006A21D6" w:rsidRDefault="006A21D6" w:rsidP="00FD6739">
      <w:r>
        <w:rPr>
          <w:rFonts w:hint="eastAsia"/>
        </w:rPr>
        <w:t>2010</w:t>
      </w:r>
      <w:r>
        <w:rPr>
          <w:rFonts w:hint="eastAsia"/>
        </w:rPr>
        <w:t>年的轻卡市场受益于当年的汽车下乡政策和“四万亿”的拉动，取消养路费的政策。</w:t>
      </w:r>
    </w:p>
    <w:p w:rsidR="006A21D6" w:rsidRDefault="006A21D6" w:rsidP="00FD6739">
      <w:r>
        <w:rPr>
          <w:rFonts w:hint="eastAsia"/>
        </w:rPr>
        <w:t>2011</w:t>
      </w:r>
      <w:r>
        <w:rPr>
          <w:rFonts w:hint="eastAsia"/>
        </w:rPr>
        <w:t>年，轻卡市场急转直下，虽然快递行业也在持续拉动物流提升，但都不及汽车下乡政策退出对轻卡行业的打击。</w:t>
      </w:r>
    </w:p>
    <w:p w:rsidR="006A21D6" w:rsidRDefault="006A21D6" w:rsidP="003972EA">
      <w:r>
        <w:rPr>
          <w:rFonts w:hint="eastAsia"/>
        </w:rPr>
        <w:t>2013</w:t>
      </w:r>
      <w:r>
        <w:rPr>
          <w:rFonts w:hint="eastAsia"/>
        </w:rPr>
        <w:t>年，轻卡市场主要得益一些城市的黄标车强制更新。</w:t>
      </w:r>
      <w:r>
        <w:rPr>
          <w:rFonts w:hint="eastAsia"/>
        </w:rPr>
        <w:t>2014</w:t>
      </w:r>
      <w:r>
        <w:rPr>
          <w:rFonts w:hint="eastAsia"/>
        </w:rPr>
        <w:t>年轻卡市场由于媒体曝光了假国四，导致轻卡行业受到重创。</w:t>
      </w:r>
    </w:p>
    <w:p w:rsidR="006A21D6" w:rsidRDefault="006A21D6" w:rsidP="003972EA">
      <w:r>
        <w:rPr>
          <w:rFonts w:hint="eastAsia"/>
        </w:rPr>
        <w:t>2015</w:t>
      </w:r>
      <w:r>
        <w:rPr>
          <w:rFonts w:hint="eastAsia"/>
        </w:rPr>
        <w:t>年轻卡市场的下滑主要是经济增长率进一步下降，另外，更多城市限制轻卡进城，一部分轻客替代了轻卡的功能，还有一大部分市场被微卡抢去。这就使得</w:t>
      </w:r>
      <w:r>
        <w:rPr>
          <w:rFonts w:hint="eastAsia"/>
        </w:rPr>
        <w:t>2015</w:t>
      </w:r>
      <w:r>
        <w:rPr>
          <w:rFonts w:hint="eastAsia"/>
        </w:rPr>
        <w:t>年的轻卡市场更加惨淡。</w:t>
      </w:r>
    </w:p>
    <w:p w:rsidR="006A21D6" w:rsidRDefault="006A21D6" w:rsidP="003972EA">
      <w:r>
        <w:rPr>
          <w:rFonts w:hint="eastAsia"/>
        </w:rPr>
        <w:t>回顾</w:t>
      </w:r>
      <w:r>
        <w:rPr>
          <w:rFonts w:hint="eastAsia"/>
        </w:rPr>
        <w:t>2016</w:t>
      </w:r>
      <w:r>
        <w:rPr>
          <w:rFonts w:hint="eastAsia"/>
        </w:rPr>
        <w:t>年的轻卡市场，似乎也没有什么特别利空的消息。既没有排放升级，新的</w:t>
      </w:r>
      <w:r>
        <w:rPr>
          <w:rFonts w:hint="eastAsia"/>
        </w:rPr>
        <w:t>GB1589</w:t>
      </w:r>
      <w:r>
        <w:rPr>
          <w:rFonts w:hint="eastAsia"/>
        </w:rPr>
        <w:t>也没有对轻卡市场形成影响。很多城市对宽体、长轴距和长货箱轻型卡车强制性限制进城；另外就是一些车型对轻卡的替代，比如轻客、微型卡车、中型卡车等蚕食了轻卡的部分市场。</w:t>
      </w:r>
    </w:p>
    <w:p w:rsidR="006A21D6" w:rsidRDefault="006A21D6" w:rsidP="00FD6739">
      <w:r>
        <w:rPr>
          <w:rFonts w:hint="eastAsia"/>
        </w:rPr>
        <w:t>低速货车</w:t>
      </w:r>
      <w:r>
        <w:rPr>
          <w:rFonts w:hint="eastAsia"/>
        </w:rPr>
        <w:t>2017</w:t>
      </w:r>
      <w:r>
        <w:rPr>
          <w:rFonts w:hint="eastAsia"/>
        </w:rPr>
        <w:t>年将全部退出市场。这意味着，之前对低速货车的需求的一部分将转化为对轻卡的需求。其次，</w:t>
      </w:r>
      <w:r>
        <w:rPr>
          <w:rFonts w:hint="eastAsia"/>
        </w:rPr>
        <w:t>2017</w:t>
      </w:r>
      <w:r>
        <w:rPr>
          <w:rFonts w:hint="eastAsia"/>
        </w:rPr>
        <w:t>年</w:t>
      </w:r>
      <w:r>
        <w:rPr>
          <w:rFonts w:hint="eastAsia"/>
        </w:rPr>
        <w:t>7</w:t>
      </w:r>
      <w:r>
        <w:rPr>
          <w:rFonts w:hint="eastAsia"/>
        </w:rPr>
        <w:t>月</w:t>
      </w:r>
      <w:r>
        <w:rPr>
          <w:rFonts w:hint="eastAsia"/>
        </w:rPr>
        <w:t>1</w:t>
      </w:r>
      <w:r>
        <w:rPr>
          <w:rFonts w:hint="eastAsia"/>
        </w:rPr>
        <w:t>日，</w:t>
      </w:r>
      <w:r>
        <w:rPr>
          <w:rFonts w:hint="eastAsia"/>
        </w:rPr>
        <w:t>3.5</w:t>
      </w:r>
      <w:r>
        <w:rPr>
          <w:rFonts w:hint="eastAsia"/>
        </w:rPr>
        <w:t>吨以上轻卡将实施国五排放；</w:t>
      </w:r>
      <w:r>
        <w:rPr>
          <w:rFonts w:hint="eastAsia"/>
        </w:rPr>
        <w:t>2018</w:t>
      </w:r>
      <w:r>
        <w:rPr>
          <w:rFonts w:hint="eastAsia"/>
        </w:rPr>
        <w:t>年</w:t>
      </w:r>
      <w:r>
        <w:rPr>
          <w:rFonts w:hint="eastAsia"/>
        </w:rPr>
        <w:t>1</w:t>
      </w:r>
      <w:r>
        <w:rPr>
          <w:rFonts w:hint="eastAsia"/>
        </w:rPr>
        <w:t>月</w:t>
      </w:r>
      <w:r>
        <w:rPr>
          <w:rFonts w:hint="eastAsia"/>
        </w:rPr>
        <w:t>1</w:t>
      </w:r>
      <w:r>
        <w:rPr>
          <w:rFonts w:hint="eastAsia"/>
        </w:rPr>
        <w:t>日，</w:t>
      </w:r>
      <w:r>
        <w:rPr>
          <w:rFonts w:hint="eastAsia"/>
        </w:rPr>
        <w:t>3.5</w:t>
      </w:r>
      <w:r>
        <w:rPr>
          <w:rFonts w:hint="eastAsia"/>
        </w:rPr>
        <w:t>吨以下轻卡将实施国五排放。这个政策会让轻卡市场继续向中高端化升级，其对市场结构的影响比对总量的影响更大。。</w:t>
      </w:r>
    </w:p>
    <w:p w:rsidR="006A21D6" w:rsidRDefault="006A21D6" w:rsidP="00FD6739">
      <w:pPr>
        <w:rPr>
          <w:rFonts w:cs="宋体"/>
          <w:b/>
          <w:bCs/>
          <w:i/>
          <w:iCs/>
        </w:rPr>
      </w:pPr>
      <w:r w:rsidRPr="002009FE">
        <w:rPr>
          <w:rFonts w:cs="宋体" w:hint="eastAsia"/>
          <w:b/>
          <w:bCs/>
          <w:i/>
          <w:iCs/>
        </w:rPr>
        <w:t>分析：。</w:t>
      </w:r>
    </w:p>
    <w:p w:rsidR="006A21D6" w:rsidRPr="003134D1" w:rsidRDefault="006A21D6" w:rsidP="006A21D6">
      <w:pPr>
        <w:pStyle w:val="a6"/>
        <w:numPr>
          <w:ilvl w:val="0"/>
          <w:numId w:val="7"/>
        </w:numPr>
        <w:ind w:firstLineChars="0"/>
        <w:outlineLvl w:val="1"/>
        <w:rPr>
          <w:b/>
        </w:rPr>
      </w:pPr>
      <w:r w:rsidRPr="003134D1">
        <w:rPr>
          <w:rFonts w:hint="eastAsia"/>
          <w:b/>
        </w:rPr>
        <w:t>阿里将要进军汽车后市场</w:t>
      </w:r>
      <w:r w:rsidRPr="003134D1">
        <w:rPr>
          <w:rFonts w:hint="eastAsia"/>
          <w:b/>
        </w:rPr>
        <w:t>O2O</w:t>
      </w:r>
    </w:p>
    <w:p w:rsidR="006A21D6" w:rsidRDefault="006A21D6" w:rsidP="006A21D6">
      <w:r>
        <w:rPr>
          <w:rFonts w:hint="eastAsia"/>
        </w:rPr>
        <w:t>2</w:t>
      </w:r>
      <w:r>
        <w:rPr>
          <w:rFonts w:hint="eastAsia"/>
        </w:rPr>
        <w:t>月</w:t>
      </w:r>
      <w:r>
        <w:rPr>
          <w:rFonts w:hint="eastAsia"/>
        </w:rPr>
        <w:t>13</w:t>
      </w:r>
      <w:r>
        <w:rPr>
          <w:rFonts w:hint="eastAsia"/>
        </w:rPr>
        <w:t>日悉，阿里努力构建涵盖汽车售前售后全链条的</w:t>
      </w:r>
      <w:r>
        <w:rPr>
          <w:rFonts w:hint="eastAsia"/>
        </w:rPr>
        <w:t>O2O</w:t>
      </w:r>
      <w:r>
        <w:rPr>
          <w:rFonts w:hint="eastAsia"/>
        </w:rPr>
        <w:t>服务体系，将车主、线下店、零配件、装饰用品整合在一个平台上，让用户在一个</w:t>
      </w:r>
      <w:r>
        <w:rPr>
          <w:rFonts w:hint="eastAsia"/>
        </w:rPr>
        <w:t>APP</w:t>
      </w:r>
      <w:r>
        <w:rPr>
          <w:rFonts w:hint="eastAsia"/>
        </w:rPr>
        <w:t>上即可完成，车辆购买、金融贷款、维修保养、美容装饰、车辆抵押、二手车销售以及租赁代驾等涉及</w:t>
      </w:r>
      <w:r>
        <w:rPr>
          <w:rFonts w:hint="eastAsia"/>
        </w:rPr>
        <w:t>16</w:t>
      </w:r>
      <w:r>
        <w:rPr>
          <w:rFonts w:hint="eastAsia"/>
        </w:rPr>
        <w:t>个场景的全方位</w:t>
      </w:r>
      <w:r>
        <w:rPr>
          <w:rFonts w:hint="eastAsia"/>
        </w:rPr>
        <w:t>O2O</w:t>
      </w:r>
      <w:r>
        <w:rPr>
          <w:rFonts w:hint="eastAsia"/>
        </w:rPr>
        <w:t>服务。</w:t>
      </w:r>
    </w:p>
    <w:p w:rsidR="006A21D6" w:rsidRDefault="006A21D6" w:rsidP="006A21D6">
      <w:pPr>
        <w:rPr>
          <w:rFonts w:cs="宋体"/>
          <w:b/>
          <w:bCs/>
          <w:i/>
          <w:iCs/>
        </w:rPr>
      </w:pPr>
      <w:r w:rsidRPr="002009FE">
        <w:rPr>
          <w:rFonts w:cs="宋体" w:hint="eastAsia"/>
          <w:b/>
          <w:bCs/>
          <w:i/>
          <w:iCs/>
        </w:rPr>
        <w:t>分析：。</w:t>
      </w:r>
    </w:p>
    <w:p w:rsidR="006A21D6" w:rsidRPr="0084487C" w:rsidRDefault="006A21D6" w:rsidP="00FD6739">
      <w:pPr>
        <w:pStyle w:val="a6"/>
        <w:numPr>
          <w:ilvl w:val="0"/>
          <w:numId w:val="19"/>
        </w:numPr>
        <w:ind w:firstLineChars="0"/>
        <w:outlineLvl w:val="1"/>
        <w:rPr>
          <w:b/>
        </w:rPr>
      </w:pPr>
      <w:r w:rsidRPr="0084487C">
        <w:rPr>
          <w:rFonts w:hint="eastAsia"/>
          <w:b/>
        </w:rPr>
        <w:t>奥迪经销商称年销百万前需暂停上汽奥迪</w:t>
      </w:r>
    </w:p>
    <w:p w:rsidR="006A21D6" w:rsidRDefault="006A21D6" w:rsidP="00FD6739">
      <w:r>
        <w:rPr>
          <w:rFonts w:hint="eastAsia"/>
        </w:rPr>
        <w:t>2</w:t>
      </w:r>
      <w:r>
        <w:rPr>
          <w:rFonts w:hint="eastAsia"/>
        </w:rPr>
        <w:t>月</w:t>
      </w:r>
      <w:r>
        <w:rPr>
          <w:rFonts w:hint="eastAsia"/>
        </w:rPr>
        <w:t>17</w:t>
      </w:r>
      <w:r>
        <w:rPr>
          <w:rFonts w:hint="eastAsia"/>
        </w:rPr>
        <w:t>日消息，</w:t>
      </w:r>
      <w:r>
        <w:rPr>
          <w:rFonts w:hint="eastAsia"/>
        </w:rPr>
        <w:t>CADA</w:t>
      </w:r>
      <w:r>
        <w:rPr>
          <w:rFonts w:hint="eastAsia"/>
        </w:rPr>
        <w:t>奥迪经销商联会在海南三亚正式成立并发布《三亚声明》，提出在奥迪实现在华年销量</w:t>
      </w:r>
      <w:r>
        <w:rPr>
          <w:rFonts w:hint="eastAsia"/>
        </w:rPr>
        <w:t>100</w:t>
      </w:r>
      <w:r>
        <w:rPr>
          <w:rFonts w:hint="eastAsia"/>
        </w:rPr>
        <w:t>万辆之后，不反对奥迪评估和探讨在中国选择新合作伙伴及新建网络。各经销商因奥迪网络过剩问题而导致过去三年的经营亏损达</w:t>
      </w:r>
      <w:r>
        <w:rPr>
          <w:rFonts w:hint="eastAsia"/>
        </w:rPr>
        <w:t>280</w:t>
      </w:r>
      <w:r>
        <w:rPr>
          <w:rFonts w:hint="eastAsia"/>
        </w:rPr>
        <w:t>亿元。</w:t>
      </w:r>
    </w:p>
    <w:p w:rsidR="006A21D6" w:rsidRDefault="006A21D6" w:rsidP="00FD6739">
      <w:pPr>
        <w:rPr>
          <w:rFonts w:cs="宋体"/>
          <w:b/>
          <w:bCs/>
          <w:i/>
          <w:iCs/>
        </w:rPr>
      </w:pPr>
      <w:r w:rsidRPr="002009FE">
        <w:rPr>
          <w:rFonts w:cs="宋体" w:hint="eastAsia"/>
          <w:b/>
          <w:bCs/>
          <w:i/>
          <w:iCs/>
        </w:rPr>
        <w:t>分析：。</w:t>
      </w:r>
    </w:p>
    <w:p w:rsidR="006A21D6" w:rsidRPr="004E6E49" w:rsidRDefault="006A21D6" w:rsidP="00FD6739">
      <w:pPr>
        <w:pStyle w:val="a6"/>
        <w:numPr>
          <w:ilvl w:val="0"/>
          <w:numId w:val="19"/>
        </w:numPr>
        <w:ind w:firstLineChars="0"/>
        <w:outlineLvl w:val="1"/>
        <w:rPr>
          <w:b/>
        </w:rPr>
      </w:pPr>
      <w:r w:rsidRPr="004E6E49">
        <w:rPr>
          <w:rFonts w:hint="eastAsia"/>
          <w:b/>
        </w:rPr>
        <w:t>场景化电商崛起，汽车后市场从黑暗到黎明</w:t>
      </w:r>
    </w:p>
    <w:p w:rsidR="006A21D6" w:rsidRDefault="006A21D6" w:rsidP="003972EA">
      <w:r>
        <w:rPr>
          <w:rFonts w:hint="eastAsia"/>
        </w:rPr>
        <w:t>五年前品牌商从线下转到线上，市场的游戏规则发生质变性革命，现在从货架式电商向场景化电商转变，游戏规则又在发生变化。随着越来越多的意见领袖、网红涌入电商市场，货架式电商都开始纷纷掉头调整，不得不做一件与以往运营最不匹配的事，那就是在众多网络零售店铺货品旁加入社区内容，这在三年前是绝对不允许做的，不参与买卖的过程的营销导购，用某猫小二的话说：是站在围城外看别人的婚礼。场景化内容电商来了，并真正意义上从以产品为中心的货架电商，向以人为中心的场景化内容电商晋级了，真正意义的电商</w:t>
      </w:r>
      <w:r>
        <w:rPr>
          <w:rFonts w:hint="eastAsia"/>
        </w:rPr>
        <w:t>2.0</w:t>
      </w:r>
      <w:r>
        <w:rPr>
          <w:rFonts w:hint="eastAsia"/>
        </w:rPr>
        <w:t>时代，不是移动工具的普及和应用，而是运营核心的转变。</w:t>
      </w:r>
    </w:p>
    <w:p w:rsidR="006A21D6" w:rsidRDefault="006A21D6" w:rsidP="00FD6739">
      <w:r>
        <w:rPr>
          <w:rFonts w:hint="eastAsia"/>
        </w:rPr>
        <w:t>场景化电商，最重要的一个变化就是：消费者的购物行为和购买行为，出现了大规模的分离。在过去大部分情况下，购物和购买基本上是同时发生的，消费者为了买东西或者享受逛街，去京东、天猫或者线下的新世界百货购物，同时在这个过程中，买到了商品。</w:t>
      </w:r>
    </w:p>
    <w:p w:rsidR="006A21D6" w:rsidRDefault="006A21D6" w:rsidP="00FD6739">
      <w:r>
        <w:rPr>
          <w:rFonts w:hint="eastAsia"/>
        </w:rPr>
        <w:t>汽车用户普遍认同场景化网购，行业发展任重道远。</w:t>
      </w:r>
    </w:p>
    <w:p w:rsidR="006A21D6" w:rsidRDefault="006A21D6" w:rsidP="00FD6739">
      <w:pPr>
        <w:rPr>
          <w:rFonts w:cs="宋体"/>
          <w:b/>
          <w:bCs/>
          <w:i/>
          <w:iCs/>
        </w:rPr>
      </w:pPr>
      <w:r w:rsidRPr="002009FE">
        <w:rPr>
          <w:rFonts w:cs="宋体" w:hint="eastAsia"/>
          <w:b/>
          <w:bCs/>
          <w:i/>
          <w:iCs/>
        </w:rPr>
        <w:t>分析：。</w:t>
      </w:r>
    </w:p>
    <w:p w:rsidR="006A21D6" w:rsidRPr="006C528F" w:rsidRDefault="006A21D6" w:rsidP="00FD6739">
      <w:pPr>
        <w:pStyle w:val="a6"/>
        <w:numPr>
          <w:ilvl w:val="0"/>
          <w:numId w:val="19"/>
        </w:numPr>
        <w:ind w:firstLineChars="0"/>
        <w:outlineLvl w:val="1"/>
        <w:rPr>
          <w:b/>
        </w:rPr>
      </w:pPr>
      <w:r w:rsidRPr="006C528F">
        <w:rPr>
          <w:rFonts w:hint="eastAsia"/>
          <w:b/>
        </w:rPr>
        <w:t>第二批解禁皮卡进城试点地区公布依然是看上去很美</w:t>
      </w:r>
    </w:p>
    <w:p w:rsidR="006A21D6" w:rsidRDefault="006A21D6" w:rsidP="003972EA">
      <w:r>
        <w:rPr>
          <w:rFonts w:hint="eastAsia"/>
        </w:rPr>
        <w:t>日前，从有关渠道得知，工业和信息化部、发改委、公安部联合下发了工信部联装</w:t>
      </w:r>
      <w:r>
        <w:rPr>
          <w:rFonts w:hint="eastAsia"/>
        </w:rPr>
        <w:t>[2016]444</w:t>
      </w:r>
      <w:r>
        <w:rPr>
          <w:rFonts w:hint="eastAsia"/>
        </w:rPr>
        <w:t>号文件（特急），将扩大放开皮卡进城限制试点范围，湖北省、新疆维吾尔自治区将成为继河北、辽宁、河南、云南四省后，第二批试点解禁皮卡进城的地区。</w:t>
      </w:r>
    </w:p>
    <w:p w:rsidR="006A21D6" w:rsidRDefault="006A21D6" w:rsidP="00FD6739">
      <w:r>
        <w:rPr>
          <w:rFonts w:hint="eastAsia"/>
        </w:rPr>
        <w:t>表面上看，皮卡限行放宽政策效果明显，实际上，</w:t>
      </w:r>
      <w:r>
        <w:rPr>
          <w:rFonts w:hint="eastAsia"/>
        </w:rPr>
        <w:t>2016</w:t>
      </w:r>
      <w:r>
        <w:rPr>
          <w:rFonts w:hint="eastAsia"/>
        </w:rPr>
        <w:t>同比增长率是在</w:t>
      </w:r>
      <w:r>
        <w:rPr>
          <w:rFonts w:hint="eastAsia"/>
        </w:rPr>
        <w:t>2015</w:t>
      </w:r>
      <w:r>
        <w:rPr>
          <w:rFonts w:hint="eastAsia"/>
        </w:rPr>
        <w:t>年销量严重下滑的基础上取得的，同</w:t>
      </w:r>
      <w:r>
        <w:rPr>
          <w:rFonts w:hint="eastAsia"/>
        </w:rPr>
        <w:t>2014</w:t>
      </w:r>
      <w:r>
        <w:rPr>
          <w:rFonts w:hint="eastAsia"/>
        </w:rPr>
        <w:t>年相比，放宽政策的销量促进作用并不明显。</w:t>
      </w:r>
    </w:p>
    <w:p w:rsidR="006A21D6" w:rsidRDefault="006A21D6" w:rsidP="00FD6739">
      <w:r>
        <w:rPr>
          <w:rFonts w:hint="eastAsia"/>
        </w:rPr>
        <w:t>从全国皮卡限行的情况来看，目前一</w:t>
      </w:r>
      <w:r>
        <w:rPr>
          <w:rFonts w:hint="eastAsia"/>
        </w:rPr>
        <w:t>/</w:t>
      </w:r>
      <w:r>
        <w:rPr>
          <w:rFonts w:hint="eastAsia"/>
        </w:rPr>
        <w:t>二线城市限行的比重相对较高，三</w:t>
      </w:r>
      <w:r>
        <w:rPr>
          <w:rFonts w:hint="eastAsia"/>
        </w:rPr>
        <w:t>/</w:t>
      </w:r>
      <w:r>
        <w:rPr>
          <w:rFonts w:hint="eastAsia"/>
        </w:rPr>
        <w:t>四线城市限行比重较低，而限行放宽第一批试点省份云南、辽宁、河南、河北，以及第二批的湖北、新疆等省份中，以三</w:t>
      </w:r>
      <w:r>
        <w:rPr>
          <w:rFonts w:hint="eastAsia"/>
        </w:rPr>
        <w:t>/</w:t>
      </w:r>
      <w:r>
        <w:rPr>
          <w:rFonts w:hint="eastAsia"/>
        </w:rPr>
        <w:t>四线城市为主，政策实施前限行城市比例就不高。再者，从车型替代需求分析，作业类皮卡相对于微面，成本和城市路权劣势明显，同时在货运能力上并无明显优势；相对于微货，限行放宽后在城市物流用车上具有通行优势，但成本处于劣势，同时货箱功能需做优化；乘用类皮卡相对于轿车及</w:t>
      </w:r>
      <w:r>
        <w:rPr>
          <w:rFonts w:hint="eastAsia"/>
        </w:rPr>
        <w:t>SUV</w:t>
      </w:r>
      <w:r>
        <w:rPr>
          <w:rFonts w:hint="eastAsia"/>
        </w:rPr>
        <w:t>，在现行管理政策下，经济性、便利性、舒适性均处于劣势，且皮卡归为货车管理，需加反光标识、货箱后板要喷号牌放大字、车身侧面喷载重及货箱栏板高度，影响整体美观，影响客户整体接受度。皮卡市场从试点放宽省份到全面解禁放开真正刺激销量的大幅增长，还有很长的一段路要走。</w:t>
      </w:r>
    </w:p>
    <w:p w:rsidR="006A21D6" w:rsidRDefault="006A21D6" w:rsidP="00FD6739">
      <w:r>
        <w:rPr>
          <w:rFonts w:hint="eastAsia"/>
        </w:rPr>
        <w:t>总体经济增速放缓，经济模式及结构调整，服务于基础建设、能源矿产、小微企业经营的作业类皮卡需求增长驱动力不足。</w:t>
      </w:r>
    </w:p>
    <w:p w:rsidR="006A21D6" w:rsidRDefault="006A21D6" w:rsidP="00FD6739">
      <w:pPr>
        <w:rPr>
          <w:rFonts w:cs="宋体"/>
          <w:b/>
          <w:bCs/>
          <w:i/>
          <w:iCs/>
        </w:rPr>
      </w:pPr>
      <w:r w:rsidRPr="002009FE">
        <w:rPr>
          <w:rFonts w:cs="宋体" w:hint="eastAsia"/>
          <w:b/>
          <w:bCs/>
          <w:i/>
          <w:iCs/>
        </w:rPr>
        <w:t>分析：。</w:t>
      </w:r>
    </w:p>
    <w:p w:rsidR="006A21D6" w:rsidRPr="00136359" w:rsidRDefault="006A21D6" w:rsidP="00FD6739">
      <w:pPr>
        <w:pStyle w:val="a6"/>
        <w:numPr>
          <w:ilvl w:val="0"/>
          <w:numId w:val="19"/>
        </w:numPr>
        <w:ind w:firstLineChars="0"/>
        <w:outlineLvl w:val="1"/>
        <w:rPr>
          <w:b/>
        </w:rPr>
      </w:pPr>
      <w:r w:rsidRPr="00136359">
        <w:rPr>
          <w:rFonts w:hint="eastAsia"/>
          <w:b/>
        </w:rPr>
        <w:t>放缓“碳积分”时间表车企或结盟应对新规</w:t>
      </w:r>
    </w:p>
    <w:p w:rsidR="006A21D6" w:rsidRDefault="006A21D6" w:rsidP="00B255C4">
      <w:r>
        <w:rPr>
          <w:rFonts w:hint="eastAsia"/>
        </w:rPr>
        <w:t>新能源汽车积分应该适度调整，并给予企业一定的过渡时间。去年</w:t>
      </w:r>
      <w:r>
        <w:rPr>
          <w:rFonts w:hint="eastAsia"/>
        </w:rPr>
        <w:t>9</w:t>
      </w:r>
      <w:r>
        <w:rPr>
          <w:rFonts w:hint="eastAsia"/>
        </w:rPr>
        <w:t>月</w:t>
      </w:r>
      <w:r>
        <w:rPr>
          <w:rFonts w:hint="eastAsia"/>
        </w:rPr>
        <w:t>22</w:t>
      </w:r>
      <w:r>
        <w:rPr>
          <w:rFonts w:hint="eastAsia"/>
        </w:rPr>
        <w:t>日，工信部曾发布了《企业平均燃料消耗量与新能源汽车积分并行管理暂行办法（征求意见稿）》。</w:t>
      </w:r>
      <w:r>
        <w:rPr>
          <w:rFonts w:hint="eastAsia"/>
        </w:rPr>
        <w:t xml:space="preserve"> </w:t>
      </w:r>
      <w:r>
        <w:rPr>
          <w:rFonts w:hint="eastAsia"/>
        </w:rPr>
        <w:t>“对实施新制度，车企需要时间进行充分地过渡，今年着手为明年新政的达标做准备，对车企来说，时间比较仓促。时间紧迫，挑战较大，建议新能源汽车积分可在不同年度间进行结转。</w:t>
      </w:r>
    </w:p>
    <w:p w:rsidR="006A21D6" w:rsidRDefault="006A21D6" w:rsidP="00B255C4">
      <w:r>
        <w:rPr>
          <w:rFonts w:hint="eastAsia"/>
        </w:rPr>
        <w:t>当前主流合资企业的产品与技术确实都还没准备好。“加上补贴退坡等因素，企业现在对市场可以说信心不足。”建议</w:t>
      </w:r>
      <w:r>
        <w:rPr>
          <w:rFonts w:hint="eastAsia"/>
        </w:rPr>
        <w:t>2018~2020</w:t>
      </w:r>
      <w:r>
        <w:rPr>
          <w:rFonts w:hint="eastAsia"/>
        </w:rPr>
        <w:t>年的新能源积分比例可调整为</w:t>
      </w:r>
      <w:r>
        <w:rPr>
          <w:rFonts w:hint="eastAsia"/>
        </w:rPr>
        <w:t>5%</w:t>
      </w:r>
      <w:r>
        <w:rPr>
          <w:rFonts w:hint="eastAsia"/>
        </w:rPr>
        <w:t>、</w:t>
      </w:r>
      <w:r>
        <w:rPr>
          <w:rFonts w:hint="eastAsia"/>
        </w:rPr>
        <w:t>8%</w:t>
      </w:r>
      <w:r>
        <w:rPr>
          <w:rFonts w:hint="eastAsia"/>
        </w:rPr>
        <w:t>和</w:t>
      </w:r>
      <w:r>
        <w:rPr>
          <w:rFonts w:hint="eastAsia"/>
        </w:rPr>
        <w:t>12%</w:t>
      </w:r>
      <w:r>
        <w:rPr>
          <w:rFonts w:hint="eastAsia"/>
        </w:rPr>
        <w:t>，并允许这两年的负积分可延迟一年抵偿。</w:t>
      </w:r>
    </w:p>
    <w:p w:rsidR="006A21D6" w:rsidRDefault="006A21D6" w:rsidP="00FD6739">
      <w:r>
        <w:rPr>
          <w:rFonts w:hint="eastAsia"/>
        </w:rPr>
        <w:t>。</w:t>
      </w:r>
    </w:p>
    <w:p w:rsidR="006A21D6" w:rsidRDefault="006A21D6" w:rsidP="00FD6739">
      <w:pPr>
        <w:rPr>
          <w:rFonts w:cs="宋体"/>
          <w:b/>
          <w:bCs/>
          <w:i/>
          <w:iCs/>
        </w:rPr>
      </w:pPr>
      <w:r w:rsidRPr="002009FE">
        <w:rPr>
          <w:rFonts w:cs="宋体" w:hint="eastAsia"/>
          <w:b/>
          <w:bCs/>
          <w:i/>
          <w:iCs/>
        </w:rPr>
        <w:t>分析：。</w:t>
      </w:r>
    </w:p>
    <w:p w:rsidR="006A21D6" w:rsidRPr="006536D0" w:rsidRDefault="006A21D6" w:rsidP="00FD6739">
      <w:pPr>
        <w:pStyle w:val="a6"/>
        <w:numPr>
          <w:ilvl w:val="0"/>
          <w:numId w:val="19"/>
        </w:numPr>
        <w:ind w:firstLineChars="0"/>
        <w:outlineLvl w:val="1"/>
        <w:rPr>
          <w:b/>
        </w:rPr>
      </w:pPr>
      <w:r w:rsidRPr="006536D0">
        <w:rPr>
          <w:rFonts w:hint="eastAsia"/>
          <w:b/>
        </w:rPr>
        <w:t>甲醇商用车发展再迎政策曙光</w:t>
      </w:r>
    </w:p>
    <w:p w:rsidR="006A21D6" w:rsidRDefault="006A21D6" w:rsidP="00FD6739">
      <w:r>
        <w:rPr>
          <w:rFonts w:hint="eastAsia"/>
        </w:rPr>
        <w:t>2</w:t>
      </w:r>
      <w:r>
        <w:rPr>
          <w:rFonts w:hint="eastAsia"/>
        </w:rPr>
        <w:t>月</w:t>
      </w:r>
      <w:r>
        <w:rPr>
          <w:rFonts w:hint="eastAsia"/>
        </w:rPr>
        <w:t>3</w:t>
      </w:r>
      <w:r>
        <w:rPr>
          <w:rFonts w:hint="eastAsia"/>
        </w:rPr>
        <w:t>日，国家工信部官网公布了《工业和信息化部办公厅关于做好甲醇汽车试点验收准备工作的通知》，其中要求上海、长治、西安、宝鸡、榆林等已完成试点运营工作的城市，于今年</w:t>
      </w:r>
      <w:r>
        <w:rPr>
          <w:rFonts w:hint="eastAsia"/>
        </w:rPr>
        <w:t>3</w:t>
      </w:r>
      <w:r>
        <w:rPr>
          <w:rFonts w:hint="eastAsia"/>
        </w:rPr>
        <w:t>月底前提出验收申请，其他试点城市在完成试点运营工作后</w:t>
      </w:r>
      <w:r>
        <w:rPr>
          <w:rFonts w:hint="eastAsia"/>
        </w:rPr>
        <w:t>1</w:t>
      </w:r>
      <w:r>
        <w:rPr>
          <w:rFonts w:hint="eastAsia"/>
        </w:rPr>
        <w:t>个月内，提交验收申请。</w:t>
      </w:r>
    </w:p>
    <w:p w:rsidR="006A21D6" w:rsidRDefault="006A21D6" w:rsidP="003972EA">
      <w:r>
        <w:rPr>
          <w:rFonts w:hint="eastAsia"/>
        </w:rPr>
        <w:t>甲醇制取途径多、来源广，主要可分为三大类，一类是利用传统能源制取，比如煤炭；第二类是“变废为宝”制取，高硫煤、焦炉气、农作物废弃物、城市垃圾等都可以制取甲醇；第三类是从可再生物质中制取，比如通过捕捉大量工业排放的</w:t>
      </w:r>
      <w:r>
        <w:rPr>
          <w:rFonts w:hint="eastAsia"/>
        </w:rPr>
        <w:t>CO2</w:t>
      </w:r>
      <w:r>
        <w:rPr>
          <w:rFonts w:hint="eastAsia"/>
        </w:rPr>
        <w:t>，和</w:t>
      </w:r>
      <w:r>
        <w:rPr>
          <w:rFonts w:hint="eastAsia"/>
        </w:rPr>
        <w:t>H2</w:t>
      </w:r>
      <w:r>
        <w:rPr>
          <w:rFonts w:hint="eastAsia"/>
        </w:rPr>
        <w:t>一起制取甲醇。</w:t>
      </w:r>
    </w:p>
    <w:p w:rsidR="006A21D6" w:rsidRDefault="006A21D6" w:rsidP="00FD6739">
      <w:r>
        <w:rPr>
          <w:rFonts w:hint="eastAsia"/>
        </w:rPr>
        <w:t>此外，推广甲醇商用车，需要健全上下游产业链。高质量的耐醇关键零部件还需继续研发，现在耐醇零部件的供应商比较少，产能有限。。</w:t>
      </w:r>
    </w:p>
    <w:p w:rsidR="006A21D6" w:rsidRDefault="006A21D6" w:rsidP="00FD6739">
      <w:pPr>
        <w:rPr>
          <w:rFonts w:cs="宋体"/>
          <w:b/>
          <w:bCs/>
          <w:i/>
          <w:iCs/>
        </w:rPr>
      </w:pPr>
      <w:r w:rsidRPr="002009FE">
        <w:rPr>
          <w:rFonts w:cs="宋体" w:hint="eastAsia"/>
          <w:b/>
          <w:bCs/>
          <w:i/>
          <w:iCs/>
        </w:rPr>
        <w:t>分析：。</w:t>
      </w:r>
    </w:p>
    <w:p w:rsidR="006A21D6" w:rsidRPr="004E6E49" w:rsidRDefault="006A21D6" w:rsidP="006A21D6">
      <w:pPr>
        <w:pStyle w:val="a6"/>
        <w:numPr>
          <w:ilvl w:val="0"/>
          <w:numId w:val="7"/>
        </w:numPr>
        <w:ind w:firstLineChars="0"/>
        <w:outlineLvl w:val="1"/>
        <w:rPr>
          <w:b/>
        </w:rPr>
      </w:pPr>
      <w:r w:rsidRPr="004E6E49">
        <w:rPr>
          <w:rFonts w:hint="eastAsia"/>
          <w:b/>
        </w:rPr>
        <w:t>美团点评在南京试运行打车业务正申请网约车牌照</w:t>
      </w:r>
    </w:p>
    <w:p w:rsidR="006A21D6" w:rsidRDefault="006A21D6" w:rsidP="006A21D6">
      <w:r>
        <w:rPr>
          <w:rFonts w:hint="eastAsia"/>
        </w:rPr>
        <w:t>2</w:t>
      </w:r>
      <w:r>
        <w:rPr>
          <w:rFonts w:hint="eastAsia"/>
        </w:rPr>
        <w:t>月</w:t>
      </w:r>
      <w:r>
        <w:rPr>
          <w:rFonts w:hint="eastAsia"/>
        </w:rPr>
        <w:t>14</w:t>
      </w:r>
      <w:r>
        <w:rPr>
          <w:rFonts w:hint="eastAsia"/>
        </w:rPr>
        <w:t>日下午消息，今日有媒体报道称，美团</w:t>
      </w:r>
      <w:r>
        <w:rPr>
          <w:rFonts w:hint="eastAsia"/>
        </w:rPr>
        <w:t>App</w:t>
      </w:r>
      <w:r>
        <w:rPr>
          <w:rFonts w:hint="eastAsia"/>
        </w:rPr>
        <w:t>里出现了一个“打车”的入口，推出了“美团打车”业务。</w:t>
      </w:r>
    </w:p>
    <w:p w:rsidR="006A21D6" w:rsidRDefault="006A21D6" w:rsidP="006A21D6">
      <w:r>
        <w:rPr>
          <w:rFonts w:hint="eastAsia"/>
        </w:rPr>
        <w:t>而美团此次入局网约车市场，也正是美团在互联网消费领域开拓新的业务，为单个用户提供更全面更深入的服务。</w:t>
      </w:r>
    </w:p>
    <w:p w:rsidR="006A21D6" w:rsidRDefault="006A21D6" w:rsidP="006A21D6">
      <w:r>
        <w:rPr>
          <w:rFonts w:hint="eastAsia"/>
        </w:rPr>
        <w:t>不过在网约车新政之下，滴滴快的等老牌网约车企业正面临新的难题，目前美团点评已正在申请网约车牌照。</w:t>
      </w:r>
    </w:p>
    <w:p w:rsidR="006A21D6" w:rsidRDefault="006A21D6" w:rsidP="006A21D6">
      <w:pPr>
        <w:rPr>
          <w:rFonts w:cs="宋体"/>
          <w:b/>
          <w:bCs/>
          <w:i/>
          <w:iCs/>
        </w:rPr>
      </w:pPr>
      <w:r w:rsidRPr="002009FE">
        <w:rPr>
          <w:rFonts w:cs="宋体" w:hint="eastAsia"/>
          <w:b/>
          <w:bCs/>
          <w:i/>
          <w:iCs/>
        </w:rPr>
        <w:t>分析：。</w:t>
      </w:r>
    </w:p>
    <w:p w:rsidR="006A21D6" w:rsidRPr="007625A0" w:rsidRDefault="006A21D6" w:rsidP="006A21D6">
      <w:pPr>
        <w:pStyle w:val="a6"/>
        <w:numPr>
          <w:ilvl w:val="0"/>
          <w:numId w:val="7"/>
        </w:numPr>
        <w:ind w:firstLineChars="0"/>
        <w:outlineLvl w:val="1"/>
        <w:rPr>
          <w:b/>
        </w:rPr>
      </w:pPr>
      <w:r w:rsidRPr="007625A0">
        <w:rPr>
          <w:rFonts w:hint="eastAsia"/>
          <w:b/>
        </w:rPr>
        <w:t>宁波继峰或</w:t>
      </w:r>
      <w:r w:rsidRPr="007625A0">
        <w:rPr>
          <w:rFonts w:hint="eastAsia"/>
          <w:b/>
        </w:rPr>
        <w:t>6,000</w:t>
      </w:r>
      <w:r w:rsidRPr="007625A0">
        <w:rPr>
          <w:rFonts w:hint="eastAsia"/>
          <w:b/>
        </w:rPr>
        <w:t>万欧元收购德国格拉默</w:t>
      </w:r>
      <w:r w:rsidRPr="007625A0">
        <w:rPr>
          <w:rFonts w:hint="eastAsia"/>
          <w:b/>
        </w:rPr>
        <w:t>10%</w:t>
      </w:r>
      <w:r w:rsidRPr="007625A0">
        <w:rPr>
          <w:rFonts w:hint="eastAsia"/>
          <w:b/>
        </w:rPr>
        <w:t>股份</w:t>
      </w:r>
    </w:p>
    <w:p w:rsidR="006A21D6" w:rsidRDefault="006A21D6" w:rsidP="006A21D6">
      <w:r>
        <w:rPr>
          <w:rFonts w:hint="eastAsia"/>
        </w:rPr>
        <w:t>2</w:t>
      </w:r>
      <w:r>
        <w:rPr>
          <w:rFonts w:hint="eastAsia"/>
        </w:rPr>
        <w:t>月</w:t>
      </w:r>
      <w:r>
        <w:rPr>
          <w:rFonts w:hint="eastAsia"/>
        </w:rPr>
        <w:t>15</w:t>
      </w:r>
      <w:r>
        <w:rPr>
          <w:rFonts w:hint="eastAsia"/>
        </w:rPr>
        <w:t>日悉，日前有两名知情人士透露宁波继峰汽车零部件股份有限公司目前准备收购德国零部件供应商格拉默公司（</w:t>
      </w:r>
      <w:r>
        <w:rPr>
          <w:rFonts w:hint="eastAsia"/>
        </w:rPr>
        <w:t>Grammer</w:t>
      </w:r>
      <w:r>
        <w:rPr>
          <w:rFonts w:hint="eastAsia"/>
        </w:rPr>
        <w:t>）</w:t>
      </w:r>
      <w:r>
        <w:rPr>
          <w:rFonts w:hint="eastAsia"/>
        </w:rPr>
        <w:t>10%</w:t>
      </w:r>
      <w:r>
        <w:rPr>
          <w:rFonts w:hint="eastAsia"/>
        </w:rPr>
        <w:t>的股份。格拉默公司回应路透社称双方谈话正在推进中。</w:t>
      </w:r>
    </w:p>
    <w:p w:rsidR="006A21D6" w:rsidRDefault="006A21D6" w:rsidP="006A21D6">
      <w:pPr>
        <w:rPr>
          <w:rFonts w:cs="宋体"/>
          <w:b/>
          <w:bCs/>
          <w:i/>
          <w:iCs/>
        </w:rPr>
      </w:pPr>
      <w:r w:rsidRPr="002009FE">
        <w:rPr>
          <w:rFonts w:cs="宋体" w:hint="eastAsia"/>
          <w:b/>
          <w:bCs/>
          <w:i/>
          <w:iCs/>
        </w:rPr>
        <w:t>分析：。</w:t>
      </w:r>
    </w:p>
    <w:p w:rsidR="006A21D6" w:rsidRPr="004E6E49" w:rsidRDefault="006A21D6" w:rsidP="00FD6739">
      <w:pPr>
        <w:pStyle w:val="a6"/>
        <w:numPr>
          <w:ilvl w:val="0"/>
          <w:numId w:val="19"/>
        </w:numPr>
        <w:ind w:firstLineChars="0"/>
        <w:outlineLvl w:val="1"/>
        <w:rPr>
          <w:b/>
        </w:rPr>
      </w:pPr>
      <w:r w:rsidRPr="004E6E49">
        <w:rPr>
          <w:rFonts w:hint="eastAsia"/>
          <w:b/>
        </w:rPr>
        <w:t>汽车后市场“新连锁时代”设想：每家门店只需</w:t>
      </w:r>
      <w:r w:rsidRPr="004E6E49">
        <w:rPr>
          <w:rFonts w:hint="eastAsia"/>
          <w:b/>
        </w:rPr>
        <w:t>3</w:t>
      </w:r>
      <w:r w:rsidRPr="004E6E49">
        <w:rPr>
          <w:rFonts w:hint="eastAsia"/>
          <w:b/>
        </w:rPr>
        <w:t>名员工！</w:t>
      </w:r>
    </w:p>
    <w:p w:rsidR="006A21D6" w:rsidRDefault="006A21D6" w:rsidP="00FD6739">
      <w:r>
        <w:rPr>
          <w:rFonts w:hint="eastAsia"/>
        </w:rPr>
        <w:t>当我们把全产业链深度试验后，总结：</w:t>
      </w:r>
      <w:r>
        <w:rPr>
          <w:rFonts w:hint="eastAsia"/>
        </w:rPr>
        <w:t>1</w:t>
      </w:r>
      <w:r>
        <w:rPr>
          <w:rFonts w:hint="eastAsia"/>
        </w:rPr>
        <w:t>、做汽车后市场专业属性在前、互联网属性在后；</w:t>
      </w:r>
      <w:r>
        <w:rPr>
          <w:rFonts w:hint="eastAsia"/>
        </w:rPr>
        <w:t>2</w:t>
      </w:r>
      <w:r>
        <w:rPr>
          <w:rFonts w:hint="eastAsia"/>
        </w:rPr>
        <w:t>、门店是汽车后市场唯一流量入口，得门店者得天下；</w:t>
      </w:r>
      <w:r>
        <w:rPr>
          <w:rFonts w:hint="eastAsia"/>
        </w:rPr>
        <w:t>3</w:t>
      </w:r>
      <w:r>
        <w:rPr>
          <w:rFonts w:hint="eastAsia"/>
        </w:rPr>
        <w:t>、后市场任何一个单品类都难以独立赚钱，以门店为入口、以会员为根本的多产业链组合产品才能产生行业利润的倍增。</w:t>
      </w:r>
    </w:p>
    <w:p w:rsidR="006A21D6" w:rsidRDefault="006A21D6" w:rsidP="00FD6739">
      <w:r>
        <w:rPr>
          <w:rFonts w:hint="eastAsia"/>
        </w:rPr>
        <w:t>以上的一切都会在连锁门店发生。</w:t>
      </w:r>
    </w:p>
    <w:p w:rsidR="006A21D6" w:rsidRDefault="006A21D6" w:rsidP="00FD6739">
      <w:pPr>
        <w:rPr>
          <w:rFonts w:cs="宋体"/>
          <w:b/>
          <w:bCs/>
          <w:i/>
          <w:iCs/>
        </w:rPr>
      </w:pPr>
      <w:r w:rsidRPr="002009FE">
        <w:rPr>
          <w:rFonts w:cs="宋体" w:hint="eastAsia"/>
          <w:b/>
          <w:bCs/>
          <w:i/>
          <w:iCs/>
        </w:rPr>
        <w:t>分析：。</w:t>
      </w:r>
    </w:p>
    <w:p w:rsidR="006A21D6" w:rsidRPr="004E6E49" w:rsidRDefault="006A21D6" w:rsidP="00FD6739">
      <w:pPr>
        <w:pStyle w:val="a6"/>
        <w:numPr>
          <w:ilvl w:val="0"/>
          <w:numId w:val="19"/>
        </w:numPr>
        <w:ind w:firstLineChars="0"/>
        <w:outlineLvl w:val="1"/>
        <w:rPr>
          <w:b/>
        </w:rPr>
      </w:pPr>
      <w:r w:rsidRPr="004E6E49">
        <w:rPr>
          <w:rFonts w:hint="eastAsia"/>
          <w:b/>
        </w:rPr>
        <w:t>缺少第三方验车机构七成消费者不愿买二手车</w:t>
      </w:r>
    </w:p>
    <w:p w:rsidR="006A21D6" w:rsidRDefault="006A21D6" w:rsidP="00011584">
      <w:r>
        <w:rPr>
          <w:rFonts w:hint="eastAsia"/>
        </w:rPr>
        <w:t>超过七成的消费者对二手车持拒绝态度：销售人员提供的检测报告并不是第三方检测机构所出，而是由销售机构自家的检测师评定的。</w:t>
      </w:r>
    </w:p>
    <w:p w:rsidR="006A21D6" w:rsidRDefault="006A21D6" w:rsidP="00FD6739">
      <w:r>
        <w:rPr>
          <w:rFonts w:hint="eastAsia"/>
        </w:rPr>
        <w:t>外地人要么有南京居住证，要么有半年以上的社保缴费记录，要么有南京的房产证明。二手车销售商一些看起来为消费者着想的“小窍门”“好办法”，实际是在“灰色地带”交易，说白了就是在钻政策的漏洞，或者打政策的擦边球，一旦出现问题，消费者维权便申诉无门。很多购车者为了省事，没有办理过户手续，导致后期无论是用车还是理赔都有很大的难题。</w:t>
      </w:r>
    </w:p>
    <w:p w:rsidR="006A21D6" w:rsidRDefault="006A21D6" w:rsidP="00FD6739">
      <w:pPr>
        <w:rPr>
          <w:rFonts w:cs="宋体"/>
          <w:b/>
          <w:bCs/>
          <w:i/>
          <w:iCs/>
        </w:rPr>
      </w:pPr>
      <w:r w:rsidRPr="002009FE">
        <w:rPr>
          <w:rFonts w:cs="宋体" w:hint="eastAsia"/>
          <w:b/>
          <w:bCs/>
          <w:i/>
          <w:iCs/>
        </w:rPr>
        <w:t>分析：。</w:t>
      </w:r>
    </w:p>
    <w:p w:rsidR="006A21D6" w:rsidRPr="004E6E49" w:rsidRDefault="006A21D6" w:rsidP="00FD6739">
      <w:pPr>
        <w:pStyle w:val="a6"/>
        <w:numPr>
          <w:ilvl w:val="0"/>
          <w:numId w:val="19"/>
        </w:numPr>
        <w:ind w:firstLineChars="0"/>
        <w:outlineLvl w:val="1"/>
        <w:rPr>
          <w:b/>
        </w:rPr>
      </w:pPr>
      <w:r w:rsidRPr="004E6E49">
        <w:rPr>
          <w:rFonts w:hint="eastAsia"/>
          <w:b/>
        </w:rPr>
        <w:t>上海首批网约车考试通过率不足五成</w:t>
      </w:r>
    </w:p>
    <w:p w:rsidR="006A21D6" w:rsidRDefault="006A21D6" w:rsidP="00011584">
      <w:r>
        <w:rPr>
          <w:rFonts w:hint="eastAsia"/>
        </w:rPr>
        <w:t>目前上海首批网约车驾驶员考试正在进行，</w:t>
      </w:r>
      <w:r>
        <w:rPr>
          <w:rFonts w:hint="eastAsia"/>
        </w:rPr>
        <w:t>100</w:t>
      </w:r>
      <w:r>
        <w:rPr>
          <w:rFonts w:hint="eastAsia"/>
        </w:rPr>
        <w:t>多名申请者参加了全国公共科目和区域科目两场考试，最终合格率不足</w:t>
      </w:r>
      <w:r>
        <w:rPr>
          <w:rFonts w:hint="eastAsia"/>
        </w:rPr>
        <w:t>50%</w:t>
      </w:r>
      <w:r>
        <w:rPr>
          <w:rFonts w:hint="eastAsia"/>
        </w:rPr>
        <w:t>。</w:t>
      </w:r>
    </w:p>
    <w:p w:rsidR="006A21D6" w:rsidRDefault="006A21D6" w:rsidP="00FD6739">
      <w:r>
        <w:rPr>
          <w:rFonts w:hint="eastAsia"/>
        </w:rPr>
        <w:t>驾驶员基本集中在</w:t>
      </w:r>
      <w:r>
        <w:rPr>
          <w:rFonts w:hint="eastAsia"/>
        </w:rPr>
        <w:t>35</w:t>
      </w:r>
      <w:r>
        <w:rPr>
          <w:rFonts w:hint="eastAsia"/>
        </w:rPr>
        <w:t>到</w:t>
      </w:r>
      <w:r>
        <w:rPr>
          <w:rFonts w:hint="eastAsia"/>
        </w:rPr>
        <w:t>50</w:t>
      </w:r>
      <w:r>
        <w:rPr>
          <w:rFonts w:hint="eastAsia"/>
        </w:rPr>
        <w:t>岁之间，这个年龄段的考生学习能力相对较弱。通过两门考试的申请者，在当场就可以领到通过考试的资格证书，</w:t>
      </w:r>
      <w:r>
        <w:rPr>
          <w:rFonts w:hint="eastAsia"/>
        </w:rPr>
        <w:t>7</w:t>
      </w:r>
      <w:r>
        <w:rPr>
          <w:rFonts w:hint="eastAsia"/>
        </w:rPr>
        <w:t>个工作日后即可拿到《网络预约出租车驾驶证》。之后，在申请变更车辆性质、购买相关保险后，才能上路运营。</w:t>
      </w:r>
    </w:p>
    <w:p w:rsidR="006A21D6" w:rsidRDefault="006A21D6" w:rsidP="00FD6739">
      <w:pPr>
        <w:rPr>
          <w:rFonts w:cs="宋体"/>
          <w:b/>
          <w:bCs/>
          <w:i/>
          <w:iCs/>
        </w:rPr>
      </w:pPr>
      <w:r w:rsidRPr="002009FE">
        <w:rPr>
          <w:rFonts w:cs="宋体" w:hint="eastAsia"/>
          <w:b/>
          <w:bCs/>
          <w:i/>
          <w:iCs/>
        </w:rPr>
        <w:t>分析：。</w:t>
      </w:r>
    </w:p>
    <w:p w:rsidR="006A21D6" w:rsidRPr="006536D0" w:rsidRDefault="006A21D6" w:rsidP="00FD6739">
      <w:pPr>
        <w:pStyle w:val="a6"/>
        <w:numPr>
          <w:ilvl w:val="0"/>
          <w:numId w:val="19"/>
        </w:numPr>
        <w:ind w:firstLineChars="0"/>
        <w:outlineLvl w:val="1"/>
        <w:rPr>
          <w:b/>
        </w:rPr>
      </w:pPr>
      <w:r w:rsidRPr="006536D0">
        <w:rPr>
          <w:rFonts w:hint="eastAsia"/>
          <w:b/>
        </w:rPr>
        <w:t>深圳要开始淘汰柴油车了！</w:t>
      </w:r>
    </w:p>
    <w:p w:rsidR="006A21D6" w:rsidRPr="006536D0" w:rsidRDefault="006A21D6" w:rsidP="00FD6739">
      <w:r>
        <w:rPr>
          <w:rFonts w:hint="eastAsia"/>
        </w:rPr>
        <w:t>2017</w:t>
      </w:r>
      <w:r>
        <w:rPr>
          <w:rFonts w:hint="eastAsia"/>
        </w:rPr>
        <w:t>年</w:t>
      </w:r>
      <w:r>
        <w:rPr>
          <w:rFonts w:hint="eastAsia"/>
        </w:rPr>
        <w:t>2</w:t>
      </w:r>
      <w:r>
        <w:rPr>
          <w:rFonts w:hint="eastAsia"/>
        </w:rPr>
        <w:t>月</w:t>
      </w:r>
      <w:r>
        <w:rPr>
          <w:rFonts w:hint="eastAsia"/>
        </w:rPr>
        <w:t>7</w:t>
      </w:r>
      <w:r>
        <w:rPr>
          <w:rFonts w:hint="eastAsia"/>
        </w:rPr>
        <w:t>日，深圳市政府六届六十八次常务会议审议并原则通过了《深圳市大气环境质量提升计划（</w:t>
      </w:r>
      <w:r>
        <w:rPr>
          <w:rFonts w:hint="eastAsia"/>
        </w:rPr>
        <w:t>2017-2020</w:t>
      </w:r>
      <w:r>
        <w:rPr>
          <w:rFonts w:hint="eastAsia"/>
        </w:rPr>
        <w:t>年）》。深圳在今年</w:t>
      </w:r>
      <w:r>
        <w:rPr>
          <w:rFonts w:hint="eastAsia"/>
        </w:rPr>
        <w:t>6</w:t>
      </w:r>
      <w:r>
        <w:rPr>
          <w:rFonts w:hint="eastAsia"/>
        </w:rPr>
        <w:t>月底前就将全面实施国五排放，也将扩大轻型柴油车的限行范围，并逐步实施异地牌照柴油车的限行。对于电动车，该计划则制定了多项优惠政策，包括在限行区内通行，政府补贴，经销商积分补贴等。。</w:t>
      </w:r>
    </w:p>
    <w:p w:rsidR="006A21D6" w:rsidRDefault="006A21D6" w:rsidP="00FD6739">
      <w:pPr>
        <w:rPr>
          <w:rFonts w:cs="宋体"/>
          <w:b/>
          <w:bCs/>
          <w:i/>
          <w:iCs/>
        </w:rPr>
      </w:pPr>
      <w:r w:rsidRPr="002009FE">
        <w:rPr>
          <w:rFonts w:cs="宋体" w:hint="eastAsia"/>
          <w:b/>
          <w:bCs/>
          <w:i/>
          <w:iCs/>
        </w:rPr>
        <w:t>分析：。</w:t>
      </w:r>
    </w:p>
    <w:p w:rsidR="006A21D6" w:rsidRPr="0056740B" w:rsidRDefault="006A21D6" w:rsidP="006A21D6">
      <w:pPr>
        <w:pStyle w:val="a6"/>
        <w:numPr>
          <w:ilvl w:val="0"/>
          <w:numId w:val="7"/>
        </w:numPr>
        <w:ind w:firstLineChars="0"/>
        <w:outlineLvl w:val="1"/>
        <w:rPr>
          <w:b/>
        </w:rPr>
      </w:pPr>
      <w:r w:rsidRPr="0056740B">
        <w:rPr>
          <w:rFonts w:hint="eastAsia"/>
          <w:b/>
        </w:rPr>
        <w:t>首汽继神州后揽得网约车牌照</w:t>
      </w:r>
      <w:r w:rsidRPr="0056740B">
        <w:rPr>
          <w:rFonts w:hint="eastAsia"/>
          <w:b/>
        </w:rPr>
        <w:t>B2C</w:t>
      </w:r>
      <w:r w:rsidRPr="0056740B">
        <w:rPr>
          <w:rFonts w:hint="eastAsia"/>
          <w:b/>
        </w:rPr>
        <w:t>模式约车平台相继“通关”</w:t>
      </w:r>
    </w:p>
    <w:p w:rsidR="006A21D6" w:rsidRDefault="006A21D6" w:rsidP="006A21D6">
      <w:r>
        <w:rPr>
          <w:rFonts w:hint="eastAsia"/>
        </w:rPr>
        <w:t>2</w:t>
      </w:r>
      <w:r>
        <w:rPr>
          <w:rFonts w:hint="eastAsia"/>
        </w:rPr>
        <w:t>月</w:t>
      </w:r>
      <w:r>
        <w:rPr>
          <w:rFonts w:hint="eastAsia"/>
        </w:rPr>
        <w:t>8</w:t>
      </w:r>
      <w:r>
        <w:rPr>
          <w:rFonts w:hint="eastAsia"/>
        </w:rPr>
        <w:t>日，北京市交通委正式向首汽约车颁发了网约车平台经营许可证，有效期为四年，起自</w:t>
      </w:r>
      <w:r>
        <w:rPr>
          <w:rFonts w:hint="eastAsia"/>
        </w:rPr>
        <w:t>2017</w:t>
      </w:r>
      <w:r>
        <w:rPr>
          <w:rFonts w:hint="eastAsia"/>
        </w:rPr>
        <w:t>年</w:t>
      </w:r>
      <w:r>
        <w:rPr>
          <w:rFonts w:hint="eastAsia"/>
        </w:rPr>
        <w:t>2</w:t>
      </w:r>
      <w:r>
        <w:rPr>
          <w:rFonts w:hint="eastAsia"/>
        </w:rPr>
        <w:t>月</w:t>
      </w:r>
      <w:r>
        <w:rPr>
          <w:rFonts w:hint="eastAsia"/>
        </w:rPr>
        <w:t>8</w:t>
      </w:r>
      <w:r>
        <w:rPr>
          <w:rFonts w:hint="eastAsia"/>
        </w:rPr>
        <w:t>日，终至</w:t>
      </w:r>
      <w:r>
        <w:rPr>
          <w:rFonts w:hint="eastAsia"/>
        </w:rPr>
        <w:t>2021</w:t>
      </w:r>
      <w:r>
        <w:rPr>
          <w:rFonts w:hint="eastAsia"/>
        </w:rPr>
        <w:t>年</w:t>
      </w:r>
      <w:r>
        <w:rPr>
          <w:rFonts w:hint="eastAsia"/>
        </w:rPr>
        <w:t>2</w:t>
      </w:r>
      <w:r>
        <w:rPr>
          <w:rFonts w:hint="eastAsia"/>
        </w:rPr>
        <w:t>月</w:t>
      </w:r>
      <w:r>
        <w:rPr>
          <w:rFonts w:hint="eastAsia"/>
        </w:rPr>
        <w:t>7</w:t>
      </w:r>
      <w:r>
        <w:rPr>
          <w:rFonts w:hint="eastAsia"/>
        </w:rPr>
        <w:t>日。据了解，依据去年全国和北京先后发布的网约车规范文件，首汽约车接连通过了交通、公安、通信、网信、地税、国税、人民银行等单位的审核，才最终获得这张珍贵的“运营牌照”。今年</w:t>
      </w:r>
      <w:r>
        <w:rPr>
          <w:rFonts w:hint="eastAsia"/>
        </w:rPr>
        <w:t>1</w:t>
      </w:r>
      <w:r>
        <w:rPr>
          <w:rFonts w:hint="eastAsia"/>
        </w:rPr>
        <w:t>月</w:t>
      </w:r>
      <w:r>
        <w:rPr>
          <w:rFonts w:hint="eastAsia"/>
        </w:rPr>
        <w:t>26</w:t>
      </w:r>
      <w:r>
        <w:rPr>
          <w:rFonts w:hint="eastAsia"/>
        </w:rPr>
        <w:t>日，神州专车宣布已获得《网络预约出租汽车经营许可证》，成为全国第一家获准开展网约车经营服务的平台公司。按照交通部要求，网约车平台在某个城市获得线上运营牌照后，可全国通用无需再申请线上运营牌照，但落地全国各城市时，还需获取线下运营资格证。</w:t>
      </w:r>
    </w:p>
    <w:p w:rsidR="006A21D6" w:rsidRDefault="006A21D6" w:rsidP="006A21D6">
      <w:r>
        <w:rPr>
          <w:rFonts w:hint="eastAsia"/>
        </w:rPr>
        <w:t>首汽约车也拿到了网约车运营牌照。对此，滴滴方面有负责人表示，目前为止滴滴并未获得网约车平台资质。“滴滴的体量实在太大了，数据多而庞杂，认证起来自然需要花费更多时间。</w:t>
      </w:r>
    </w:p>
    <w:p w:rsidR="006A21D6" w:rsidRDefault="006A21D6" w:rsidP="006A21D6">
      <w:r>
        <w:rPr>
          <w:rFonts w:hint="eastAsia"/>
        </w:rPr>
        <w:t>“京籍京牌”“沪籍沪牌”等新政规定对滴滴、易到用车等主要是私家车加盟模式的</w:t>
      </w:r>
      <w:r>
        <w:rPr>
          <w:rFonts w:hint="eastAsia"/>
        </w:rPr>
        <w:t>C2C</w:t>
      </w:r>
      <w:r>
        <w:rPr>
          <w:rFonts w:hint="eastAsia"/>
        </w:rPr>
        <w:t>网约车平台亦产生不小影响。</w:t>
      </w:r>
    </w:p>
    <w:p w:rsidR="006A21D6" w:rsidRDefault="006A21D6" w:rsidP="006A21D6">
      <w:r>
        <w:rPr>
          <w:rFonts w:hint="eastAsia"/>
        </w:rPr>
        <w:t>网约车司机和车辆还必须分别取得《网络预约出租车驾驶员证》和《网络预约出租汽车运输证》，车辆和司机的许可需要匹配各地不同政策。</w:t>
      </w:r>
    </w:p>
    <w:p w:rsidR="006A21D6" w:rsidRDefault="006A21D6" w:rsidP="006A21D6">
      <w:r>
        <w:rPr>
          <w:rFonts w:hint="eastAsia"/>
        </w:rPr>
        <w:t>网约车地方细则的落地让移动出行市场真正走出了法律监管的灰色地带，但放眼未来网约车市场，不仅大举补贴将成为历史，或许还将因车辆短期内锐减难满足供给而被迫涨价。北京市交通委曾在</w:t>
      </w:r>
      <w:r>
        <w:rPr>
          <w:rFonts w:hint="eastAsia"/>
        </w:rPr>
        <w:t>2016</w:t>
      </w:r>
      <w:r>
        <w:rPr>
          <w:rFonts w:hint="eastAsia"/>
        </w:rPr>
        <w:t>年</w:t>
      </w:r>
      <w:r>
        <w:rPr>
          <w:rFonts w:hint="eastAsia"/>
        </w:rPr>
        <w:t>12</w:t>
      </w:r>
      <w:r>
        <w:rPr>
          <w:rFonts w:hint="eastAsia"/>
        </w:rPr>
        <w:t>月约谈滴滴、易到、神州、首汽、飞嘀五家网约车平台公司，各大公司上报了各自的合规网约车数量，整体锐减。其中，滴滴北京注册司机数量为</w:t>
      </w:r>
      <w:r>
        <w:rPr>
          <w:rFonts w:hint="eastAsia"/>
        </w:rPr>
        <w:t>110</w:t>
      </w:r>
      <w:r>
        <w:rPr>
          <w:rFonts w:hint="eastAsia"/>
        </w:rPr>
        <w:t>万，活跃司机数量逾</w:t>
      </w:r>
      <w:r>
        <w:rPr>
          <w:rFonts w:hint="eastAsia"/>
        </w:rPr>
        <w:t>20</w:t>
      </w:r>
      <w:r>
        <w:rPr>
          <w:rFonts w:hint="eastAsia"/>
        </w:rPr>
        <w:t>万，但只有</w:t>
      </w:r>
      <w:r>
        <w:rPr>
          <w:rFonts w:hint="eastAsia"/>
        </w:rPr>
        <w:t>10.7%</w:t>
      </w:r>
      <w:r>
        <w:rPr>
          <w:rFonts w:hint="eastAsia"/>
        </w:rPr>
        <w:t>符合京籍规定；神州专车</w:t>
      </w:r>
      <w:r>
        <w:rPr>
          <w:rFonts w:hint="eastAsia"/>
        </w:rPr>
        <w:t>B2C</w:t>
      </w:r>
      <w:r>
        <w:rPr>
          <w:rFonts w:hint="eastAsia"/>
        </w:rPr>
        <w:t>模式中北京注册有</w:t>
      </w:r>
      <w:r>
        <w:rPr>
          <w:rFonts w:hint="eastAsia"/>
        </w:rPr>
        <w:t>3500</w:t>
      </w:r>
      <w:r>
        <w:rPr>
          <w:rFonts w:hint="eastAsia"/>
        </w:rPr>
        <w:t>辆车，</w:t>
      </w:r>
      <w:r>
        <w:rPr>
          <w:rFonts w:hint="eastAsia"/>
        </w:rPr>
        <w:t>3500</w:t>
      </w:r>
      <w:r>
        <w:rPr>
          <w:rFonts w:hint="eastAsia"/>
        </w:rPr>
        <w:t>个注册司机，</w:t>
      </w:r>
      <w:r>
        <w:rPr>
          <w:rFonts w:hint="eastAsia"/>
        </w:rPr>
        <w:t>C2C</w:t>
      </w:r>
      <w:r>
        <w:rPr>
          <w:rFonts w:hint="eastAsia"/>
        </w:rPr>
        <w:t>的</w:t>
      </w:r>
      <w:r>
        <w:rPr>
          <w:rFonts w:hint="eastAsia"/>
        </w:rPr>
        <w:t>U+</w:t>
      </w:r>
      <w:r>
        <w:rPr>
          <w:rFonts w:hint="eastAsia"/>
        </w:rPr>
        <w:t>平台上符合北京市规定的人和车约</w:t>
      </w:r>
      <w:r>
        <w:rPr>
          <w:rFonts w:hint="eastAsia"/>
        </w:rPr>
        <w:t>3600</w:t>
      </w:r>
      <w:r>
        <w:rPr>
          <w:rFonts w:hint="eastAsia"/>
        </w:rPr>
        <w:t>辆左右。</w:t>
      </w:r>
    </w:p>
    <w:p w:rsidR="006A21D6" w:rsidRDefault="006A21D6" w:rsidP="006A21D6">
      <w:pPr>
        <w:rPr>
          <w:rFonts w:cs="宋体"/>
          <w:b/>
          <w:bCs/>
          <w:i/>
          <w:iCs/>
        </w:rPr>
      </w:pPr>
      <w:r w:rsidRPr="002009FE">
        <w:rPr>
          <w:rFonts w:cs="宋体" w:hint="eastAsia"/>
          <w:b/>
          <w:bCs/>
          <w:i/>
          <w:iCs/>
        </w:rPr>
        <w:t>分析：。</w:t>
      </w:r>
    </w:p>
    <w:p w:rsidR="006A21D6" w:rsidRPr="00D519D1" w:rsidRDefault="006A21D6" w:rsidP="00FD6739">
      <w:pPr>
        <w:pStyle w:val="a6"/>
        <w:numPr>
          <w:ilvl w:val="0"/>
          <w:numId w:val="19"/>
        </w:numPr>
        <w:ind w:firstLineChars="0"/>
        <w:outlineLvl w:val="1"/>
        <w:rPr>
          <w:b/>
        </w:rPr>
      </w:pPr>
      <w:r w:rsidRPr="00D519D1">
        <w:rPr>
          <w:rFonts w:hint="eastAsia"/>
          <w:b/>
        </w:rPr>
        <w:t>新能源汽车售后情况不过关或被“淘汰”</w:t>
      </w:r>
    </w:p>
    <w:p w:rsidR="006A21D6" w:rsidRDefault="006A21D6" w:rsidP="00011584">
      <w:r>
        <w:rPr>
          <w:rFonts w:hint="eastAsia"/>
        </w:rPr>
        <w:t>修订备案细则，加快推进备案工作，重点在产品安全、质量及售后服务等方面严格要求，可能会增加电池回收能力的考核条件。</w:t>
      </w:r>
    </w:p>
    <w:p w:rsidR="006A21D6" w:rsidRDefault="006A21D6" w:rsidP="00011584">
      <w:r>
        <w:rPr>
          <w:rFonts w:hint="eastAsia"/>
        </w:rPr>
        <w:t>北京是全国第一个出台地方新政策的城市。新政下，以上生产企业和产品要重新备案，并执行新的补贴标准。“北京市正在修订备案细则，加快推进备案工作。将遵循择优原则，重点在产品安全、质量及售后服务等方面严格要求，可能会增加电池回收能力这个考核条件。此外，北京将加大在售产品检查、抽查力度，并完善退出制度，加大信息公开力度，“哪家企业没有进来，原因是什么，都会公布。”。</w:t>
      </w:r>
    </w:p>
    <w:p w:rsidR="006A21D6" w:rsidRDefault="006A21D6" w:rsidP="00FD6739">
      <w:pPr>
        <w:rPr>
          <w:rFonts w:cs="宋体"/>
          <w:b/>
          <w:bCs/>
          <w:i/>
          <w:iCs/>
        </w:rPr>
      </w:pPr>
      <w:r w:rsidRPr="002009FE">
        <w:rPr>
          <w:rFonts w:cs="宋体" w:hint="eastAsia"/>
          <w:b/>
          <w:bCs/>
          <w:i/>
          <w:iCs/>
        </w:rPr>
        <w:t>分析：。</w:t>
      </w:r>
    </w:p>
    <w:p w:rsidR="006A21D6" w:rsidRPr="00D519D1" w:rsidRDefault="006A21D6" w:rsidP="00FD6739">
      <w:pPr>
        <w:pStyle w:val="a6"/>
        <w:numPr>
          <w:ilvl w:val="0"/>
          <w:numId w:val="19"/>
        </w:numPr>
        <w:ind w:firstLineChars="0"/>
        <w:outlineLvl w:val="1"/>
        <w:rPr>
          <w:b/>
        </w:rPr>
      </w:pPr>
      <w:r w:rsidRPr="00D519D1">
        <w:rPr>
          <w:rFonts w:hint="eastAsia"/>
          <w:b/>
        </w:rPr>
        <w:t>用户眼中的六大车联网噱头服务</w:t>
      </w:r>
    </w:p>
    <w:p w:rsidR="006A21D6" w:rsidRDefault="006A21D6" w:rsidP="00011584">
      <w:r>
        <w:rPr>
          <w:rFonts w:hint="eastAsia"/>
        </w:rPr>
        <w:t>信息呼叫</w:t>
      </w:r>
      <w:r>
        <w:rPr>
          <w:rFonts w:hint="eastAsia"/>
        </w:rPr>
        <w:t>(iCall)</w:t>
      </w:r>
      <w:r>
        <w:rPr>
          <w:rFonts w:hint="eastAsia"/>
        </w:rPr>
        <w:t>。这个便捷服务主要是帮客户下载目的地（</w:t>
      </w:r>
      <w:r>
        <w:rPr>
          <w:rFonts w:hint="eastAsia"/>
        </w:rPr>
        <w:t>POI</w:t>
      </w:r>
      <w:r>
        <w:rPr>
          <w:rFonts w:hint="eastAsia"/>
        </w:rPr>
        <w:t>）到本地导航系统，它在欧、美、日等发达国家不少品牌都有。取而代之的是更好用户体验的互联网手机导航。</w:t>
      </w:r>
    </w:p>
    <w:p w:rsidR="006A21D6" w:rsidRDefault="006A21D6" w:rsidP="00FD6739">
      <w:r>
        <w:rPr>
          <w:rFonts w:hint="eastAsia"/>
        </w:rPr>
        <w:t>父母控制</w:t>
      </w:r>
      <w:r>
        <w:rPr>
          <w:rFonts w:hint="eastAsia"/>
        </w:rPr>
        <w:t>(ParentalControl)</w:t>
      </w:r>
      <w:r>
        <w:rPr>
          <w:rFonts w:hint="eastAsia"/>
        </w:rPr>
        <w:t>。这个功能主要包含三个子公司，分别是：地理围栏</w:t>
      </w:r>
      <w:r>
        <w:rPr>
          <w:rFonts w:hint="eastAsia"/>
        </w:rPr>
        <w:t>(GeoFence)</w:t>
      </w:r>
      <w:r>
        <w:rPr>
          <w:rFonts w:hint="eastAsia"/>
        </w:rPr>
        <w:t>、宵禁控制</w:t>
      </w:r>
      <w:r>
        <w:rPr>
          <w:rFonts w:hint="eastAsia"/>
        </w:rPr>
        <w:t>(Curfew)</w:t>
      </w:r>
      <w:r>
        <w:rPr>
          <w:rFonts w:hint="eastAsia"/>
        </w:rPr>
        <w:t>、超速告警（</w:t>
      </w:r>
      <w:r>
        <w:rPr>
          <w:rFonts w:hint="eastAsia"/>
        </w:rPr>
        <w:t>SpeedAlert</w:t>
      </w:r>
      <w:r>
        <w:rPr>
          <w:rFonts w:hint="eastAsia"/>
        </w:rPr>
        <w:t>），这些功能的使用率极低。</w:t>
      </w:r>
    </w:p>
    <w:p w:rsidR="006A21D6" w:rsidRDefault="006A21D6" w:rsidP="00FD6739">
      <w:r>
        <w:rPr>
          <w:rFonts w:hint="eastAsia"/>
        </w:rPr>
        <w:t>新闻、股票。</w:t>
      </w:r>
      <w:r>
        <w:rPr>
          <w:rFonts w:hint="eastAsia"/>
        </w:rPr>
        <w:t>(News,Stock)</w:t>
      </w:r>
      <w:r>
        <w:rPr>
          <w:rFonts w:hint="eastAsia"/>
        </w:rPr>
        <w:t>。这两项一般是车机</w:t>
      </w:r>
      <w:r>
        <w:rPr>
          <w:rFonts w:hint="eastAsia"/>
        </w:rPr>
        <w:t>App</w:t>
      </w:r>
      <w:r>
        <w:rPr>
          <w:rFonts w:hint="eastAsia"/>
        </w:rPr>
        <w:t>，它被车厂开发出来，再被安装在</w:t>
      </w:r>
      <w:r>
        <w:rPr>
          <w:rFonts w:hint="eastAsia"/>
        </w:rPr>
        <w:t>HU(HeadUnit)</w:t>
      </w:r>
      <w:r>
        <w:rPr>
          <w:rFonts w:hint="eastAsia"/>
        </w:rPr>
        <w:t>上面。这种应用只有堵车的时候，才会偶尔被车主想起来翻翻。</w:t>
      </w:r>
    </w:p>
    <w:p w:rsidR="006A21D6" w:rsidRDefault="006A21D6" w:rsidP="00FD6739">
      <w:r>
        <w:rPr>
          <w:rFonts w:hint="eastAsia"/>
        </w:rPr>
        <w:t>保养提醒</w:t>
      </w:r>
      <w:r>
        <w:rPr>
          <w:rFonts w:hint="eastAsia"/>
        </w:rPr>
        <w:t>(ServiceSchedule)</w:t>
      </w:r>
      <w:r>
        <w:rPr>
          <w:rFonts w:hint="eastAsia"/>
        </w:rPr>
        <w:t>。水土不服，一来中国客户去做保养不习惯提前预约，二来不少客户并不忠诚于某一个特定的</w:t>
      </w:r>
      <w:r>
        <w:rPr>
          <w:rFonts w:hint="eastAsia"/>
        </w:rPr>
        <w:t>4S</w:t>
      </w:r>
      <w:r>
        <w:rPr>
          <w:rFonts w:hint="eastAsia"/>
        </w:rPr>
        <w:t>经销商，三来很多</w:t>
      </w:r>
      <w:r>
        <w:rPr>
          <w:rFonts w:hint="eastAsia"/>
        </w:rPr>
        <w:t>4S</w:t>
      </w:r>
      <w:r>
        <w:rPr>
          <w:rFonts w:hint="eastAsia"/>
        </w:rPr>
        <w:t>经销商管理水平有限，真有客户通过系统预约保养，他们还不一定安排人员和时间衔接好，这样的功能最后就没有人记得了。</w:t>
      </w:r>
    </w:p>
    <w:p w:rsidR="006A21D6" w:rsidRDefault="006A21D6" w:rsidP="00011584">
      <w:r>
        <w:rPr>
          <w:rFonts w:hint="eastAsia"/>
        </w:rPr>
        <w:t>动态网站</w:t>
      </w:r>
      <w:r>
        <w:rPr>
          <w:rFonts w:hint="eastAsia"/>
        </w:rPr>
        <w:t>(CWP)</w:t>
      </w:r>
      <w:r>
        <w:rPr>
          <w:rFonts w:hint="eastAsia"/>
        </w:rPr>
        <w:t>。</w:t>
      </w:r>
    </w:p>
    <w:p w:rsidR="006A21D6" w:rsidRDefault="006A21D6" w:rsidP="00FD6739">
      <w:r>
        <w:rPr>
          <w:rFonts w:hint="eastAsia"/>
        </w:rPr>
        <w:t>不少服务是由国外引用进来，在中国并不适用，还有一部分服务因为和手机比起来体验不占优势，所以倒导了车联网产品使用频繁和粘性低的后果。。</w:t>
      </w:r>
    </w:p>
    <w:p w:rsidR="006A21D6" w:rsidRDefault="006A21D6" w:rsidP="00FD6739">
      <w:pPr>
        <w:rPr>
          <w:rFonts w:cs="宋体"/>
          <w:b/>
          <w:bCs/>
          <w:i/>
          <w:iCs/>
        </w:rPr>
      </w:pPr>
      <w:r w:rsidRPr="002009FE">
        <w:rPr>
          <w:rFonts w:cs="宋体" w:hint="eastAsia"/>
          <w:b/>
          <w:bCs/>
          <w:i/>
          <w:iCs/>
        </w:rPr>
        <w:t>分析：。</w:t>
      </w:r>
    </w:p>
    <w:p w:rsidR="006A21D6" w:rsidRPr="004E6E49" w:rsidRDefault="006A21D6" w:rsidP="00FD6739">
      <w:pPr>
        <w:pStyle w:val="a6"/>
        <w:numPr>
          <w:ilvl w:val="0"/>
          <w:numId w:val="19"/>
        </w:numPr>
        <w:ind w:firstLineChars="0"/>
        <w:outlineLvl w:val="1"/>
        <w:rPr>
          <w:b/>
        </w:rPr>
      </w:pPr>
      <w:r w:rsidRPr="004E6E49">
        <w:rPr>
          <w:rFonts w:hint="eastAsia"/>
          <w:b/>
        </w:rPr>
        <w:t>中国多地开始流行共享汽车会否加剧交通拥堵？</w:t>
      </w:r>
    </w:p>
    <w:p w:rsidR="006A21D6" w:rsidRDefault="006A21D6" w:rsidP="00011584">
      <w:r>
        <w:rPr>
          <w:rFonts w:hint="eastAsia"/>
        </w:rPr>
        <w:t>北京、上海、重庆、成都等多地开始流行起“共享汽车”。只需下载手机</w:t>
      </w:r>
      <w:r>
        <w:rPr>
          <w:rFonts w:hint="eastAsia"/>
        </w:rPr>
        <w:t>APP</w:t>
      </w:r>
      <w:r>
        <w:rPr>
          <w:rFonts w:hint="eastAsia"/>
        </w:rPr>
        <w:t>，注册后就能用手机在附近找到汽车使用，到达目的地后可把车还到指定的停车网点或任意的正规停车场。</w:t>
      </w:r>
      <w:r>
        <w:t xml:space="preserve"> </w:t>
      </w:r>
    </w:p>
    <w:p w:rsidR="006A21D6" w:rsidRDefault="006A21D6" w:rsidP="00FD6739">
      <w:r>
        <w:rPr>
          <w:rFonts w:hint="eastAsia"/>
        </w:rPr>
        <w:t>“共享汽车”所用的车型包括传统汽油车，但主流多是新能源车。在注册时一般都需要上传本人驾照和身份证照片，多数“共享汽车”公司需要缴纳几百元甚至上千元不等的押金，但也有少数公司不需缴纳押金。对于“共享汽车”的收费标准，一般是按公里</w:t>
      </w:r>
      <w:r>
        <w:rPr>
          <w:rFonts w:hint="eastAsia"/>
        </w:rPr>
        <w:t>+</w:t>
      </w:r>
      <w:r>
        <w:rPr>
          <w:rFonts w:hint="eastAsia"/>
        </w:rPr>
        <w:t>时间收费。在还车模式方面，有的公司规定必须停到指定的还车网点，这样不向用户收取停车费；有的可停到任意的正规停车场，但需要下一个用户支付一定的停车费用。</w:t>
      </w:r>
    </w:p>
    <w:p w:rsidR="006A21D6" w:rsidRDefault="006A21D6" w:rsidP="00B255C4">
      <w:r>
        <w:rPr>
          <w:rFonts w:hint="eastAsia"/>
        </w:rPr>
        <w:t>在限行、限购的大背景下，民众买车、养车的成本高，城市停车难等问题，激发了民众尤其是拥有驾照但却没有车的民众对“共享汽车”的需求。</w:t>
      </w:r>
    </w:p>
    <w:p w:rsidR="006A21D6" w:rsidRDefault="006A21D6" w:rsidP="00FD6739">
      <w:r>
        <w:rPr>
          <w:rFonts w:hint="eastAsia"/>
        </w:rPr>
        <w:t>对于“共享汽车”，用户有用车需求时，才从网点取车，并不会有空车在道路上行驶。而且，车辆都是本地的运营车辆，不会给城市带来额外的交通压力。随着网点分布增多，用户随用随还，人们的出行更加便捷，也会一定程度上降低有本无车人群对拥有车辆的欲望。</w:t>
      </w:r>
    </w:p>
    <w:p w:rsidR="006A21D6" w:rsidRDefault="006A21D6" w:rsidP="00FD6739">
      <w:pPr>
        <w:rPr>
          <w:rFonts w:cs="宋体"/>
          <w:b/>
          <w:bCs/>
          <w:i/>
          <w:iCs/>
        </w:rPr>
      </w:pPr>
      <w:r w:rsidRPr="002009FE">
        <w:rPr>
          <w:rFonts w:cs="宋体" w:hint="eastAsia"/>
          <w:b/>
          <w:bCs/>
          <w:i/>
          <w:iCs/>
        </w:rPr>
        <w:t>分析：。</w:t>
      </w:r>
    </w:p>
    <w:p w:rsidR="00E56A01" w:rsidRDefault="00E56A01" w:rsidP="00FD6739">
      <w:pPr>
        <w:rPr>
          <w:rFonts w:cs="宋体" w:hint="eastAsia"/>
          <w:b/>
          <w:bCs/>
          <w:i/>
          <w:iCs/>
        </w:rPr>
      </w:pPr>
    </w:p>
    <w:p w:rsidR="00FD6739" w:rsidRPr="002009FE" w:rsidRDefault="00FD6739" w:rsidP="00FD6739">
      <w:pPr>
        <w:pStyle w:val="a6"/>
        <w:numPr>
          <w:ilvl w:val="0"/>
          <w:numId w:val="10"/>
        </w:numPr>
        <w:ind w:firstLineChars="0"/>
        <w:outlineLvl w:val="0"/>
        <w:rPr>
          <w:b/>
        </w:rPr>
      </w:pPr>
      <w:r w:rsidRPr="002009FE">
        <w:rPr>
          <w:rFonts w:cs="宋体" w:hint="eastAsia"/>
          <w:b/>
          <w:bCs/>
        </w:rPr>
        <w:t>跨国集团和国际市场</w:t>
      </w:r>
    </w:p>
    <w:p w:rsidR="000B2529" w:rsidRPr="00CD5C04" w:rsidRDefault="000B2529" w:rsidP="00FD6739">
      <w:pPr>
        <w:pStyle w:val="a6"/>
        <w:numPr>
          <w:ilvl w:val="0"/>
          <w:numId w:val="15"/>
        </w:numPr>
        <w:ind w:firstLineChars="0"/>
        <w:outlineLvl w:val="1"/>
        <w:rPr>
          <w:b/>
        </w:rPr>
      </w:pPr>
      <w:r w:rsidRPr="00CD5C04">
        <w:rPr>
          <w:rFonts w:hint="eastAsia"/>
          <w:b/>
        </w:rPr>
        <w:t>DS</w:t>
      </w:r>
      <w:r w:rsidRPr="00CD5C04">
        <w:rPr>
          <w:rFonts w:hint="eastAsia"/>
          <w:b/>
        </w:rPr>
        <w:t>在华公布全新战略多款新车即将上市</w:t>
      </w:r>
    </w:p>
    <w:p w:rsidR="000B2529" w:rsidRDefault="000B2529" w:rsidP="00FD6739">
      <w:r>
        <w:rPr>
          <w:rFonts w:hint="eastAsia"/>
        </w:rPr>
        <w:t>2</w:t>
      </w:r>
      <w:r>
        <w:rPr>
          <w:rFonts w:hint="eastAsia"/>
        </w:rPr>
        <w:t>月</w:t>
      </w:r>
      <w:r>
        <w:rPr>
          <w:rFonts w:hint="eastAsia"/>
        </w:rPr>
        <w:t>17</w:t>
      </w:r>
      <w:r>
        <w:rPr>
          <w:rFonts w:hint="eastAsia"/>
        </w:rPr>
        <w:t>日消息，</w:t>
      </w:r>
      <w:r>
        <w:rPr>
          <w:rFonts w:hint="eastAsia"/>
        </w:rPr>
        <w:t>DS</w:t>
      </w:r>
      <w:r>
        <w:rPr>
          <w:rFonts w:hint="eastAsia"/>
        </w:rPr>
        <w:t>正式对外公布面向</w:t>
      </w:r>
      <w:r>
        <w:rPr>
          <w:rFonts w:hint="eastAsia"/>
        </w:rPr>
        <w:t>2017</w:t>
      </w:r>
      <w:r>
        <w:rPr>
          <w:rFonts w:hint="eastAsia"/>
        </w:rPr>
        <w:t>年的全新战略。长安</w:t>
      </w:r>
      <w:r>
        <w:rPr>
          <w:rFonts w:hint="eastAsia"/>
        </w:rPr>
        <w:t>PSA</w:t>
      </w:r>
      <w:r>
        <w:rPr>
          <w:rFonts w:hint="eastAsia"/>
        </w:rPr>
        <w:t>销售分公司总经理兼销售部总监周江表示，</w:t>
      </w:r>
      <w:r>
        <w:rPr>
          <w:rFonts w:hint="eastAsia"/>
        </w:rPr>
        <w:t>2017</w:t>
      </w:r>
      <w:r>
        <w:rPr>
          <w:rFonts w:hint="eastAsia"/>
        </w:rPr>
        <w:t>年，</w:t>
      </w:r>
      <w:r>
        <w:rPr>
          <w:rFonts w:hint="eastAsia"/>
        </w:rPr>
        <w:t>DS</w:t>
      </w:r>
      <w:r>
        <w:rPr>
          <w:rFonts w:hint="eastAsia"/>
        </w:rPr>
        <w:t>将投放包含全新旗舰级</w:t>
      </w:r>
      <w:r>
        <w:rPr>
          <w:rFonts w:hint="eastAsia"/>
        </w:rPr>
        <w:t>7</w:t>
      </w:r>
      <w:r>
        <w:rPr>
          <w:rFonts w:hint="eastAsia"/>
        </w:rPr>
        <w:t>座</w:t>
      </w:r>
      <w:r>
        <w:rPr>
          <w:rFonts w:hint="eastAsia"/>
        </w:rPr>
        <w:t>SUV</w:t>
      </w:r>
      <w:r>
        <w:rPr>
          <w:rFonts w:hint="eastAsia"/>
        </w:rPr>
        <w:t>在内的多款新车，且</w:t>
      </w:r>
      <w:r>
        <w:rPr>
          <w:rFonts w:hint="eastAsia"/>
        </w:rPr>
        <w:t>4</w:t>
      </w:r>
      <w:r>
        <w:rPr>
          <w:rFonts w:hint="eastAsia"/>
        </w:rPr>
        <w:t>月份开幕的上海车展上将发布一款</w:t>
      </w:r>
      <w:r>
        <w:rPr>
          <w:rFonts w:hint="eastAsia"/>
        </w:rPr>
        <w:t>DS6</w:t>
      </w:r>
      <w:r>
        <w:rPr>
          <w:rFonts w:hint="eastAsia"/>
        </w:rPr>
        <w:t>的限量版车型。</w:t>
      </w:r>
    </w:p>
    <w:p w:rsidR="000B2529" w:rsidRPr="002009FE" w:rsidRDefault="000B2529" w:rsidP="00FD6739">
      <w:pPr>
        <w:rPr>
          <w:rFonts w:cs="宋体"/>
          <w:b/>
          <w:bCs/>
          <w:i/>
          <w:iCs/>
        </w:rPr>
      </w:pPr>
      <w:r w:rsidRPr="002009FE">
        <w:rPr>
          <w:rFonts w:cs="宋体" w:hint="eastAsia"/>
          <w:b/>
          <w:bCs/>
          <w:i/>
          <w:iCs/>
        </w:rPr>
        <w:t>分析：。</w:t>
      </w:r>
    </w:p>
    <w:p w:rsidR="000B2529" w:rsidRPr="003134D1" w:rsidRDefault="000B2529" w:rsidP="00FD6739">
      <w:pPr>
        <w:pStyle w:val="a6"/>
        <w:numPr>
          <w:ilvl w:val="0"/>
          <w:numId w:val="15"/>
        </w:numPr>
        <w:ind w:firstLineChars="0"/>
        <w:outlineLvl w:val="1"/>
        <w:rPr>
          <w:b/>
        </w:rPr>
      </w:pPr>
      <w:r w:rsidRPr="003134D1">
        <w:rPr>
          <w:rFonts w:hint="eastAsia"/>
          <w:b/>
        </w:rPr>
        <w:t>PSA</w:t>
      </w:r>
      <w:r w:rsidRPr="003134D1">
        <w:rPr>
          <w:rFonts w:hint="eastAsia"/>
          <w:b/>
        </w:rPr>
        <w:t>柴油车排放作弊遭法国政府起诉</w:t>
      </w:r>
    </w:p>
    <w:p w:rsidR="000B2529" w:rsidRDefault="000B2529" w:rsidP="00FD6739">
      <w:r>
        <w:rPr>
          <w:rFonts w:hint="eastAsia"/>
        </w:rPr>
        <w:t>2</w:t>
      </w:r>
      <w:r>
        <w:rPr>
          <w:rFonts w:hint="eastAsia"/>
        </w:rPr>
        <w:t>月</w:t>
      </w:r>
      <w:r>
        <w:rPr>
          <w:rFonts w:hint="eastAsia"/>
        </w:rPr>
        <w:t>14</w:t>
      </w:r>
      <w:r>
        <w:rPr>
          <w:rFonts w:hint="eastAsia"/>
        </w:rPr>
        <w:t>日消息，</w:t>
      </w:r>
      <w:r>
        <w:rPr>
          <w:rFonts w:hint="eastAsia"/>
        </w:rPr>
        <w:t>PSA</w:t>
      </w:r>
      <w:r>
        <w:rPr>
          <w:rFonts w:hint="eastAsia"/>
        </w:rPr>
        <w:t>集团因涉嫌在柴油车排放检测中作弊而遭到法国检察官的起诉。而</w:t>
      </w:r>
      <w:r>
        <w:rPr>
          <w:rFonts w:hint="eastAsia"/>
        </w:rPr>
        <w:t>PSA</w:t>
      </w:r>
      <w:r>
        <w:rPr>
          <w:rFonts w:hint="eastAsia"/>
        </w:rPr>
        <w:t>集团也否认了有在引擎当中使用作弊软件的行为。据悉，</w:t>
      </w:r>
      <w:r>
        <w:rPr>
          <w:rFonts w:hint="eastAsia"/>
        </w:rPr>
        <w:t>PSA</w:t>
      </w:r>
      <w:r>
        <w:rPr>
          <w:rFonts w:hint="eastAsia"/>
        </w:rPr>
        <w:t>很有可能成为继大众，雷诺和</w:t>
      </w:r>
      <w:r>
        <w:rPr>
          <w:rFonts w:hint="eastAsia"/>
        </w:rPr>
        <w:t>FCA</w:t>
      </w:r>
      <w:r>
        <w:rPr>
          <w:rFonts w:hint="eastAsia"/>
        </w:rPr>
        <w:t>之后的第四家遭到法国政府起诉的车企。</w:t>
      </w:r>
    </w:p>
    <w:p w:rsidR="000B2529" w:rsidRPr="002009FE" w:rsidRDefault="000B2529" w:rsidP="00FD6739">
      <w:pPr>
        <w:rPr>
          <w:rFonts w:cs="宋体"/>
          <w:b/>
          <w:bCs/>
          <w:i/>
          <w:iCs/>
        </w:rPr>
      </w:pPr>
      <w:r w:rsidRPr="002009FE">
        <w:rPr>
          <w:rFonts w:cs="宋体" w:hint="eastAsia"/>
          <w:b/>
          <w:bCs/>
          <w:i/>
          <w:iCs/>
        </w:rPr>
        <w:t>分析：。</w:t>
      </w:r>
    </w:p>
    <w:p w:rsidR="000B2529" w:rsidRPr="007625A0" w:rsidRDefault="000B2529" w:rsidP="00FD6739">
      <w:pPr>
        <w:pStyle w:val="a6"/>
        <w:numPr>
          <w:ilvl w:val="0"/>
          <w:numId w:val="15"/>
        </w:numPr>
        <w:ind w:firstLineChars="0"/>
        <w:outlineLvl w:val="1"/>
        <w:rPr>
          <w:b/>
        </w:rPr>
      </w:pPr>
      <w:r w:rsidRPr="007625A0">
        <w:rPr>
          <w:rFonts w:hint="eastAsia"/>
          <w:b/>
        </w:rPr>
        <w:t>PSA</w:t>
      </w:r>
      <w:r w:rsidRPr="007625A0">
        <w:rPr>
          <w:rFonts w:hint="eastAsia"/>
          <w:b/>
        </w:rPr>
        <w:t>收购印度标志性汽车品牌旨在重树公司形象</w:t>
      </w:r>
    </w:p>
    <w:p w:rsidR="000B2529" w:rsidRDefault="000B2529" w:rsidP="00FD6739">
      <w:r>
        <w:rPr>
          <w:rFonts w:hint="eastAsia"/>
        </w:rPr>
        <w:t>2</w:t>
      </w:r>
      <w:r>
        <w:rPr>
          <w:rFonts w:hint="eastAsia"/>
        </w:rPr>
        <w:t>月</w:t>
      </w:r>
      <w:r>
        <w:rPr>
          <w:rFonts w:hint="eastAsia"/>
        </w:rPr>
        <w:t>15</w:t>
      </w:r>
      <w:r>
        <w:rPr>
          <w:rFonts w:hint="eastAsia"/>
        </w:rPr>
        <w:t>日消息，</w:t>
      </w:r>
      <w:r>
        <w:rPr>
          <w:rFonts w:hint="eastAsia"/>
        </w:rPr>
        <w:t>PSA</w:t>
      </w:r>
      <w:r>
        <w:rPr>
          <w:rFonts w:hint="eastAsia"/>
        </w:rPr>
        <w:t>集团以</w:t>
      </w:r>
      <w:r>
        <w:rPr>
          <w:rFonts w:hint="eastAsia"/>
        </w:rPr>
        <w:t>8</w:t>
      </w:r>
      <w:r>
        <w:rPr>
          <w:rFonts w:hint="eastAsia"/>
        </w:rPr>
        <w:t>亿卢比（约</w:t>
      </w:r>
      <w:r>
        <w:rPr>
          <w:rFonts w:hint="eastAsia"/>
        </w:rPr>
        <w:t>1,200</w:t>
      </w:r>
      <w:r>
        <w:rPr>
          <w:rFonts w:hint="eastAsia"/>
        </w:rPr>
        <w:t>万美元）的价格收购印度最具标志性的汽车品牌</w:t>
      </w:r>
      <w:r>
        <w:rPr>
          <w:rFonts w:hint="eastAsia"/>
        </w:rPr>
        <w:t>Ambassador</w:t>
      </w:r>
      <w:r>
        <w:rPr>
          <w:rFonts w:hint="eastAsia"/>
        </w:rPr>
        <w:t>。此次收购还包括</w:t>
      </w:r>
      <w:r>
        <w:rPr>
          <w:rFonts w:hint="eastAsia"/>
        </w:rPr>
        <w:t>Ambassador</w:t>
      </w:r>
      <w:r>
        <w:rPr>
          <w:rFonts w:hint="eastAsia"/>
        </w:rPr>
        <w:t>品牌的商标使用权。此次收购</w:t>
      </w:r>
      <w:r>
        <w:rPr>
          <w:rFonts w:hint="eastAsia"/>
        </w:rPr>
        <w:t>Ambassador</w:t>
      </w:r>
      <w:r>
        <w:rPr>
          <w:rFonts w:hint="eastAsia"/>
        </w:rPr>
        <w:t>，</w:t>
      </w:r>
      <w:r>
        <w:rPr>
          <w:rFonts w:hint="eastAsia"/>
        </w:rPr>
        <w:t>PSA</w:t>
      </w:r>
      <w:r>
        <w:rPr>
          <w:rFonts w:hint="eastAsia"/>
        </w:rPr>
        <w:t>志在重创其在印度的形象。</w:t>
      </w:r>
    </w:p>
    <w:p w:rsidR="000B2529" w:rsidRPr="002009FE" w:rsidRDefault="000B2529" w:rsidP="00FD6739">
      <w:pPr>
        <w:rPr>
          <w:rFonts w:cs="宋体"/>
          <w:b/>
          <w:bCs/>
          <w:i/>
          <w:iCs/>
        </w:rPr>
      </w:pPr>
      <w:r w:rsidRPr="002009FE">
        <w:rPr>
          <w:rFonts w:cs="宋体" w:hint="eastAsia"/>
          <w:b/>
          <w:bCs/>
          <w:i/>
          <w:iCs/>
        </w:rPr>
        <w:t>分析：。</w:t>
      </w:r>
    </w:p>
    <w:p w:rsidR="000B2529" w:rsidRPr="007625A0" w:rsidRDefault="000B2529" w:rsidP="00FD6739">
      <w:pPr>
        <w:pStyle w:val="a6"/>
        <w:numPr>
          <w:ilvl w:val="0"/>
          <w:numId w:val="15"/>
        </w:numPr>
        <w:ind w:firstLineChars="0"/>
        <w:outlineLvl w:val="1"/>
        <w:rPr>
          <w:b/>
        </w:rPr>
      </w:pPr>
      <w:r w:rsidRPr="007625A0">
        <w:rPr>
          <w:rFonts w:hint="eastAsia"/>
          <w:b/>
        </w:rPr>
        <w:t>Smart</w:t>
      </w:r>
      <w:r w:rsidRPr="007625A0">
        <w:rPr>
          <w:rFonts w:hint="eastAsia"/>
          <w:b/>
        </w:rPr>
        <w:t>品牌北美地区停售汽油车只售电动车型</w:t>
      </w:r>
    </w:p>
    <w:p w:rsidR="000B2529" w:rsidRDefault="000B2529" w:rsidP="00FD6739">
      <w:r>
        <w:rPr>
          <w:rFonts w:hint="eastAsia"/>
        </w:rPr>
        <w:t>2</w:t>
      </w:r>
      <w:r>
        <w:rPr>
          <w:rFonts w:hint="eastAsia"/>
        </w:rPr>
        <w:t>月</w:t>
      </w:r>
      <w:r>
        <w:rPr>
          <w:rFonts w:hint="eastAsia"/>
        </w:rPr>
        <w:t>15</w:t>
      </w:r>
      <w:r>
        <w:rPr>
          <w:rFonts w:hint="eastAsia"/>
        </w:rPr>
        <w:t>日消息，戴姆勒公司宣布将在美国以及加拿大地区停止出售旗下</w:t>
      </w:r>
      <w:r>
        <w:rPr>
          <w:rFonts w:hint="eastAsia"/>
        </w:rPr>
        <w:t>Smart</w:t>
      </w:r>
      <w:r>
        <w:rPr>
          <w:rFonts w:hint="eastAsia"/>
        </w:rPr>
        <w:t>品牌的内燃机车型，</w:t>
      </w:r>
      <w:r>
        <w:rPr>
          <w:rFonts w:hint="eastAsia"/>
        </w:rPr>
        <w:t>Smart</w:t>
      </w:r>
      <w:r>
        <w:rPr>
          <w:rFonts w:hint="eastAsia"/>
        </w:rPr>
        <w:t>品牌旗下的汽油车将会在</w:t>
      </w:r>
      <w:r>
        <w:rPr>
          <w:rFonts w:hint="eastAsia"/>
        </w:rPr>
        <w:t>2017</w:t>
      </w:r>
      <w:r>
        <w:rPr>
          <w:rFonts w:hint="eastAsia"/>
        </w:rPr>
        <w:t>年秋季即车型年结束后停售。未来在美国和加拿大两大市场，</w:t>
      </w:r>
      <w:r>
        <w:rPr>
          <w:rFonts w:hint="eastAsia"/>
        </w:rPr>
        <w:t>Smart</w:t>
      </w:r>
      <w:r>
        <w:rPr>
          <w:rFonts w:hint="eastAsia"/>
        </w:rPr>
        <w:t>品牌将专注于电动汽车。</w:t>
      </w:r>
    </w:p>
    <w:p w:rsidR="000B2529" w:rsidRPr="002009FE" w:rsidRDefault="000B2529" w:rsidP="00FD6739">
      <w:pPr>
        <w:rPr>
          <w:rFonts w:cs="宋体"/>
          <w:b/>
          <w:bCs/>
          <w:i/>
          <w:iCs/>
        </w:rPr>
      </w:pPr>
      <w:r w:rsidRPr="002009FE">
        <w:rPr>
          <w:rFonts w:cs="宋体" w:hint="eastAsia"/>
          <w:b/>
          <w:bCs/>
          <w:i/>
          <w:iCs/>
        </w:rPr>
        <w:t>分析：。</w:t>
      </w:r>
    </w:p>
    <w:p w:rsidR="000B2529" w:rsidRPr="00BC2D4A" w:rsidRDefault="000B2529" w:rsidP="00FD6739">
      <w:pPr>
        <w:pStyle w:val="a6"/>
        <w:numPr>
          <w:ilvl w:val="0"/>
          <w:numId w:val="15"/>
        </w:numPr>
        <w:ind w:firstLineChars="0"/>
        <w:outlineLvl w:val="1"/>
        <w:rPr>
          <w:b/>
        </w:rPr>
      </w:pPr>
      <w:r w:rsidRPr="00BC2D4A">
        <w:rPr>
          <w:rFonts w:hint="eastAsia"/>
          <w:b/>
        </w:rPr>
        <w:t>宝马研发固态电池技术</w:t>
      </w:r>
    </w:p>
    <w:p w:rsidR="000B2529" w:rsidRDefault="000B2529" w:rsidP="00FD6739">
      <w:r>
        <w:rPr>
          <w:rFonts w:hint="eastAsia"/>
        </w:rPr>
        <w:t>据悉，宝马预计在</w:t>
      </w:r>
      <w:r>
        <w:rPr>
          <w:rFonts w:hint="eastAsia"/>
        </w:rPr>
        <w:t>2026</w:t>
      </w:r>
      <w:r>
        <w:rPr>
          <w:rFonts w:hint="eastAsia"/>
        </w:rPr>
        <w:t>年实现电池技术突破性进展，生产固态电池，并将其应用于旗下汽车。</w:t>
      </w:r>
    </w:p>
    <w:p w:rsidR="000B2529" w:rsidRDefault="000B2529" w:rsidP="00FD6739">
      <w:r>
        <w:rPr>
          <w:rFonts w:hint="eastAsia"/>
        </w:rPr>
        <w:t>固态电池的原理与传统的液态锂电池相同，只不过其电解质为固态，具有的密度以及结构可以让更多带电离子聚集在一端，传导更大的电流，进而提升电池容量。因此，同样的电量，固态电池体积将变得更小。不仅如此，固态电池中由于没有电解液，封存将会变得更加容易，在汽车等大型设备上使用时，也不需要再额外增加冷却管、电子控件等，不仅节约了成本，还能有效减轻重量。</w:t>
      </w:r>
    </w:p>
    <w:p w:rsidR="000B2529" w:rsidRDefault="000B2529" w:rsidP="00FD6739">
      <w:r>
        <w:rPr>
          <w:rFonts w:hint="eastAsia"/>
        </w:rPr>
        <w:t>据悉，宝马固态电池的初始目标是将容量增加</w:t>
      </w:r>
      <w:r>
        <w:rPr>
          <w:rFonts w:hint="eastAsia"/>
        </w:rPr>
        <w:t>15%-20%</w:t>
      </w:r>
      <w:r>
        <w:rPr>
          <w:rFonts w:hint="eastAsia"/>
        </w:rPr>
        <w:t>。目前该电池正在开发中，但实现生产还需要</w:t>
      </w:r>
      <w:r>
        <w:rPr>
          <w:rFonts w:hint="eastAsia"/>
        </w:rPr>
        <w:t>10</w:t>
      </w:r>
      <w:r>
        <w:rPr>
          <w:rFonts w:hint="eastAsia"/>
        </w:rPr>
        <w:t>年时间，主要是耐久性测试耗时甚久。</w:t>
      </w:r>
    </w:p>
    <w:p w:rsidR="000B2529" w:rsidRDefault="000B2529" w:rsidP="00FD6739">
      <w:r>
        <w:rPr>
          <w:rFonts w:hint="eastAsia"/>
        </w:rPr>
        <w:t>宝马现有电池技术的下一步改进将于</w:t>
      </w:r>
      <w:r>
        <w:rPr>
          <w:rFonts w:hint="eastAsia"/>
        </w:rPr>
        <w:t>2018</w:t>
      </w:r>
      <w:r>
        <w:rPr>
          <w:rFonts w:hint="eastAsia"/>
        </w:rPr>
        <w:t>年实现，正好可用于宝马届时要推出</w:t>
      </w:r>
      <w:r>
        <w:rPr>
          <w:rFonts w:hint="eastAsia"/>
        </w:rPr>
        <w:t>MiniCooperE</w:t>
      </w:r>
      <w:r>
        <w:rPr>
          <w:rFonts w:hint="eastAsia"/>
        </w:rPr>
        <w:t>和新一代</w:t>
      </w:r>
      <w:r>
        <w:rPr>
          <w:rFonts w:hint="eastAsia"/>
        </w:rPr>
        <w:t>BMWX3</w:t>
      </w:r>
      <w:r>
        <w:rPr>
          <w:rFonts w:hint="eastAsia"/>
        </w:rPr>
        <w:t>的纯电动动力版本。</w:t>
      </w:r>
    </w:p>
    <w:p w:rsidR="000B2529" w:rsidRPr="002009FE" w:rsidRDefault="000B2529" w:rsidP="00FD6739">
      <w:pPr>
        <w:rPr>
          <w:rFonts w:cs="宋体"/>
          <w:b/>
          <w:bCs/>
          <w:i/>
          <w:iCs/>
        </w:rPr>
      </w:pPr>
      <w:r w:rsidRPr="002009FE">
        <w:rPr>
          <w:rFonts w:cs="宋体" w:hint="eastAsia"/>
          <w:b/>
          <w:bCs/>
          <w:i/>
          <w:iCs/>
        </w:rPr>
        <w:t>分析：。</w:t>
      </w:r>
    </w:p>
    <w:p w:rsidR="000B2529" w:rsidRPr="00D303BB" w:rsidRDefault="000B2529" w:rsidP="00FD6739">
      <w:pPr>
        <w:pStyle w:val="a6"/>
        <w:numPr>
          <w:ilvl w:val="0"/>
          <w:numId w:val="15"/>
        </w:numPr>
        <w:ind w:firstLineChars="0"/>
        <w:outlineLvl w:val="1"/>
        <w:rPr>
          <w:b/>
        </w:rPr>
      </w:pPr>
      <w:r w:rsidRPr="00D303BB">
        <w:rPr>
          <w:rFonts w:hint="eastAsia"/>
          <w:b/>
        </w:rPr>
        <w:t>本田坚持“日本第一”战略持续推动改革</w:t>
      </w:r>
    </w:p>
    <w:p w:rsidR="000B2529" w:rsidRDefault="000B2529" w:rsidP="00B255C4">
      <w:r>
        <w:rPr>
          <w:rFonts w:hint="eastAsia"/>
        </w:rPr>
        <w:t>本田将集中精力发展日本本土市场。这一表态预示着由掌门人八乡隆弘（</w:t>
      </w:r>
      <w:r>
        <w:rPr>
          <w:rFonts w:hint="eastAsia"/>
        </w:rPr>
        <w:t>TakahiroHachigo</w:t>
      </w:r>
      <w:r>
        <w:rPr>
          <w:rFonts w:hint="eastAsia"/>
        </w:rPr>
        <w:t>）掀起的改革已经进入最终阶段。</w:t>
      </w:r>
    </w:p>
    <w:p w:rsidR="000B2529" w:rsidRDefault="000B2529" w:rsidP="00FD6739">
      <w:r>
        <w:rPr>
          <w:rFonts w:hint="eastAsia"/>
        </w:rPr>
        <w:t>本田收益正在恢复。其思域和</w:t>
      </w:r>
      <w:r>
        <w:rPr>
          <w:rFonts w:hint="eastAsia"/>
        </w:rPr>
        <w:t>CR-VSUV</w:t>
      </w:r>
      <w:r>
        <w:rPr>
          <w:rFonts w:hint="eastAsia"/>
        </w:rPr>
        <w:t>车型在北美和中国市场有望销售火爆。本田正使用以前的制胜法宝发展：减少全球通用车型型号、有效推动全球销售。</w:t>
      </w:r>
    </w:p>
    <w:p w:rsidR="000B2529" w:rsidRDefault="000B2529" w:rsidP="00FD6739">
      <w:r>
        <w:rPr>
          <w:rFonts w:hint="eastAsia"/>
        </w:rPr>
        <w:t>股市对八乡隆弘的改革反馈良好，因为本田的股价比去年年底上升</w:t>
      </w:r>
      <w:r>
        <w:rPr>
          <w:rFonts w:hint="eastAsia"/>
        </w:rPr>
        <w:t>3%</w:t>
      </w:r>
      <w:r>
        <w:rPr>
          <w:rFonts w:hint="eastAsia"/>
        </w:rPr>
        <w:t>。这与日本其他汽车制造商的股市表现形成鲜明对比，那些日本汽车制造商的股价因美国总统特朗普的保护主义政策而大幅下跌。马自达汽车股价暴跌</w:t>
      </w:r>
      <w:r>
        <w:rPr>
          <w:rFonts w:hint="eastAsia"/>
        </w:rPr>
        <w:t>21%</w:t>
      </w:r>
      <w:r>
        <w:rPr>
          <w:rFonts w:hint="eastAsia"/>
        </w:rPr>
        <w:t>，丰田和斯巴鲁制造商富士重工的股价也分别下跌</w:t>
      </w:r>
      <w:r>
        <w:rPr>
          <w:rFonts w:hint="eastAsia"/>
        </w:rPr>
        <w:t>9%</w:t>
      </w:r>
      <w:r>
        <w:rPr>
          <w:rFonts w:hint="eastAsia"/>
        </w:rPr>
        <w:t>和</w:t>
      </w:r>
      <w:r>
        <w:rPr>
          <w:rFonts w:hint="eastAsia"/>
        </w:rPr>
        <w:t>11%</w:t>
      </w:r>
      <w:r>
        <w:rPr>
          <w:rFonts w:hint="eastAsia"/>
        </w:rPr>
        <w:t>。</w:t>
      </w:r>
    </w:p>
    <w:p w:rsidR="000B2529" w:rsidRDefault="000B2529" w:rsidP="00FD6739">
      <w:r>
        <w:rPr>
          <w:rFonts w:hint="eastAsia"/>
        </w:rPr>
        <w:t>仓石诚司表示，日本本地生产的汽车约占本田在美销量的</w:t>
      </w:r>
      <w:r>
        <w:rPr>
          <w:rFonts w:hint="eastAsia"/>
        </w:rPr>
        <w:t>70%</w:t>
      </w:r>
      <w:r>
        <w:rPr>
          <w:rFonts w:hint="eastAsia"/>
        </w:rPr>
        <w:t>，这一数字仅次于福特汽车。投资者看中本田的高本地生产率，认为本田将不受特朗普政策影响。激励在日本改革，推进本田近期上扬趋势十分重要。</w:t>
      </w:r>
    </w:p>
    <w:p w:rsidR="000B2529" w:rsidRPr="002009FE" w:rsidRDefault="000B2529" w:rsidP="00FD6739">
      <w:pPr>
        <w:rPr>
          <w:rFonts w:cs="宋体"/>
          <w:b/>
          <w:bCs/>
          <w:i/>
          <w:iCs/>
        </w:rPr>
      </w:pPr>
      <w:r w:rsidRPr="002009FE">
        <w:rPr>
          <w:rFonts w:cs="宋体" w:hint="eastAsia"/>
          <w:b/>
          <w:bCs/>
          <w:i/>
          <w:iCs/>
        </w:rPr>
        <w:t>分析：。</w:t>
      </w:r>
    </w:p>
    <w:p w:rsidR="000B2529" w:rsidRPr="003134D1" w:rsidRDefault="000B2529" w:rsidP="00FD6739">
      <w:pPr>
        <w:pStyle w:val="a6"/>
        <w:numPr>
          <w:ilvl w:val="0"/>
          <w:numId w:val="15"/>
        </w:numPr>
        <w:ind w:firstLineChars="0"/>
        <w:outlineLvl w:val="1"/>
        <w:rPr>
          <w:b/>
        </w:rPr>
      </w:pPr>
      <w:r w:rsidRPr="003134D1">
        <w:rPr>
          <w:rFonts w:hint="eastAsia"/>
          <w:b/>
        </w:rPr>
        <w:t>别克</w:t>
      </w:r>
      <w:r w:rsidRPr="003134D1">
        <w:rPr>
          <w:rFonts w:hint="eastAsia"/>
          <w:b/>
        </w:rPr>
        <w:t>/</w:t>
      </w:r>
      <w:r w:rsidRPr="003134D1">
        <w:rPr>
          <w:rFonts w:hint="eastAsia"/>
          <w:b/>
        </w:rPr>
        <w:t>雪佛兰等品牌</w:t>
      </w:r>
      <w:r w:rsidRPr="003134D1">
        <w:rPr>
          <w:rFonts w:hint="eastAsia"/>
          <w:b/>
        </w:rPr>
        <w:t>13</w:t>
      </w:r>
      <w:r w:rsidRPr="003134D1">
        <w:rPr>
          <w:rFonts w:hint="eastAsia"/>
          <w:b/>
        </w:rPr>
        <w:t>款车将搭</w:t>
      </w:r>
      <w:r w:rsidRPr="003134D1">
        <w:rPr>
          <w:rFonts w:hint="eastAsia"/>
          <w:b/>
        </w:rPr>
        <w:t>9AT</w:t>
      </w:r>
      <w:r w:rsidRPr="003134D1">
        <w:rPr>
          <w:rFonts w:hint="eastAsia"/>
          <w:b/>
        </w:rPr>
        <w:t>变速箱</w:t>
      </w:r>
    </w:p>
    <w:p w:rsidR="000B2529" w:rsidRDefault="000B2529" w:rsidP="00FD6739">
      <w:r>
        <w:rPr>
          <w:rFonts w:hint="eastAsia"/>
        </w:rPr>
        <w:t>2</w:t>
      </w:r>
      <w:r>
        <w:rPr>
          <w:rFonts w:hint="eastAsia"/>
        </w:rPr>
        <w:t>月</w:t>
      </w:r>
      <w:r>
        <w:rPr>
          <w:rFonts w:hint="eastAsia"/>
        </w:rPr>
        <w:t>14</w:t>
      </w:r>
      <w:r>
        <w:rPr>
          <w:rFonts w:hint="eastAsia"/>
        </w:rPr>
        <w:t>日消息，通用将在中国市场快速普及全新研发的</w:t>
      </w:r>
      <w:r>
        <w:rPr>
          <w:rFonts w:hint="eastAsia"/>
        </w:rPr>
        <w:t>9</w:t>
      </w:r>
      <w:r>
        <w:rPr>
          <w:rFonts w:hint="eastAsia"/>
        </w:rPr>
        <w:t>速自动变速箱。通用汽车全球驱动系统部中国副总裁</w:t>
      </w:r>
      <w:r>
        <w:rPr>
          <w:rFonts w:hint="eastAsia"/>
        </w:rPr>
        <w:t>MichaelCarman</w:t>
      </w:r>
      <w:r>
        <w:rPr>
          <w:rFonts w:hint="eastAsia"/>
        </w:rPr>
        <w:t>表示，这些技术的引进有助于进一步降低排放，提高通用汽车在售及下一代车型的燃油经济性。</w:t>
      </w:r>
    </w:p>
    <w:p w:rsidR="000B2529" w:rsidRPr="002009FE" w:rsidRDefault="000B2529" w:rsidP="00FD6739">
      <w:pPr>
        <w:rPr>
          <w:rFonts w:cs="宋体"/>
          <w:b/>
          <w:bCs/>
          <w:i/>
          <w:iCs/>
        </w:rPr>
      </w:pPr>
      <w:r w:rsidRPr="002009FE">
        <w:rPr>
          <w:rFonts w:cs="宋体" w:hint="eastAsia"/>
          <w:b/>
          <w:bCs/>
          <w:i/>
          <w:iCs/>
        </w:rPr>
        <w:t>分析：。</w:t>
      </w:r>
    </w:p>
    <w:p w:rsidR="000B2529" w:rsidRPr="007C5AA1" w:rsidRDefault="000B2529" w:rsidP="00FD6739">
      <w:pPr>
        <w:pStyle w:val="a6"/>
        <w:numPr>
          <w:ilvl w:val="0"/>
          <w:numId w:val="15"/>
        </w:numPr>
        <w:ind w:firstLineChars="0"/>
        <w:outlineLvl w:val="1"/>
        <w:rPr>
          <w:b/>
        </w:rPr>
      </w:pPr>
      <w:r w:rsidRPr="007C5AA1">
        <w:rPr>
          <w:rFonts w:hint="eastAsia"/>
          <w:b/>
        </w:rPr>
        <w:t>福特</w:t>
      </w:r>
      <w:r w:rsidRPr="007C5AA1">
        <w:rPr>
          <w:rFonts w:hint="eastAsia"/>
          <w:b/>
        </w:rPr>
        <w:t>10</w:t>
      </w:r>
      <w:r w:rsidRPr="007C5AA1">
        <w:rPr>
          <w:rFonts w:hint="eastAsia"/>
          <w:b/>
        </w:rPr>
        <w:t>亿美元投资人工智能初创公司耕耘自动驾驶技术</w:t>
      </w:r>
    </w:p>
    <w:p w:rsidR="000B2529" w:rsidRDefault="000B2529" w:rsidP="00FD6739">
      <w:r>
        <w:rPr>
          <w:rFonts w:hint="eastAsia"/>
        </w:rPr>
        <w:t>据外媒报道，福特汽车日前宣布将在未来五年向一家人工智能初创公司</w:t>
      </w:r>
      <w:r>
        <w:rPr>
          <w:rFonts w:hint="eastAsia"/>
        </w:rPr>
        <w:t>ArgoAI</w:t>
      </w:r>
      <w:r>
        <w:rPr>
          <w:rFonts w:hint="eastAsia"/>
        </w:rPr>
        <w:t>投资</w:t>
      </w:r>
      <w:r>
        <w:rPr>
          <w:rFonts w:hint="eastAsia"/>
        </w:rPr>
        <w:t>10</w:t>
      </w:r>
      <w:r>
        <w:rPr>
          <w:rFonts w:hint="eastAsia"/>
        </w:rPr>
        <w:t>亿美元用于促进无人驾驶汽车核心技术发展。</w:t>
      </w:r>
    </w:p>
    <w:p w:rsidR="000B2529" w:rsidRDefault="000B2529" w:rsidP="00FD6739">
      <w:r>
        <w:rPr>
          <w:rFonts w:hint="eastAsia"/>
        </w:rPr>
        <w:t>ArgoAI</w:t>
      </w:r>
      <w:r>
        <w:rPr>
          <w:rFonts w:hint="eastAsia"/>
        </w:rPr>
        <w:t>将专门为福特的自动驾驶汽车开发软件。福特表示和</w:t>
      </w:r>
      <w:r>
        <w:rPr>
          <w:rFonts w:hint="eastAsia"/>
        </w:rPr>
        <w:t>Argo</w:t>
      </w:r>
      <w:r>
        <w:rPr>
          <w:rFonts w:hint="eastAsia"/>
        </w:rPr>
        <w:t>共同开发的软件可能会授权给其他公司。</w:t>
      </w:r>
    </w:p>
    <w:p w:rsidR="000B2529" w:rsidRDefault="000B2529" w:rsidP="00FD6739">
      <w:r>
        <w:rPr>
          <w:rFonts w:hint="eastAsia"/>
        </w:rPr>
        <w:t>ArgoAI</w:t>
      </w:r>
      <w:r>
        <w:rPr>
          <w:rFonts w:hint="eastAsia"/>
        </w:rPr>
        <w:t>公司总部位于美国宾夕法尼亚州匹兹堡，于去年成立，专攻机器人学和虚拟驾驶系统。</w:t>
      </w:r>
      <w:r>
        <w:rPr>
          <w:rFonts w:hint="eastAsia"/>
        </w:rPr>
        <w:t>Argo</w:t>
      </w:r>
      <w:r>
        <w:rPr>
          <w:rFonts w:hint="eastAsia"/>
        </w:rPr>
        <w:t>公司创始人</w:t>
      </w:r>
      <w:r>
        <w:rPr>
          <w:rFonts w:hint="eastAsia"/>
        </w:rPr>
        <w:t>BryanSalesky</w:t>
      </w:r>
      <w:r>
        <w:rPr>
          <w:rFonts w:hint="eastAsia"/>
        </w:rPr>
        <w:t>是前谷歌员工，另一名创始人</w:t>
      </w:r>
      <w:r>
        <w:rPr>
          <w:rFonts w:hint="eastAsia"/>
        </w:rPr>
        <w:t>PeterRander</w:t>
      </w:r>
      <w:r>
        <w:rPr>
          <w:rFonts w:hint="eastAsia"/>
        </w:rPr>
        <w:t>是前</w:t>
      </w:r>
      <w:r>
        <w:rPr>
          <w:rFonts w:hint="eastAsia"/>
        </w:rPr>
        <w:t>Uber</w:t>
      </w:r>
      <w:r>
        <w:rPr>
          <w:rFonts w:hint="eastAsia"/>
        </w:rPr>
        <w:t>员工。</w:t>
      </w:r>
    </w:p>
    <w:p w:rsidR="000B2529" w:rsidRDefault="000B2529" w:rsidP="00FD6739">
      <w:r>
        <w:rPr>
          <w:rFonts w:hint="eastAsia"/>
        </w:rPr>
        <w:t>福特投资</w:t>
      </w:r>
      <w:r>
        <w:rPr>
          <w:rFonts w:hint="eastAsia"/>
        </w:rPr>
        <w:t>Argo</w:t>
      </w:r>
      <w:r>
        <w:rPr>
          <w:rFonts w:hint="eastAsia"/>
        </w:rPr>
        <w:t>后将成为大股东之一，福特汽车</w:t>
      </w:r>
      <w:r>
        <w:rPr>
          <w:rFonts w:hint="eastAsia"/>
        </w:rPr>
        <w:t>Nair</w:t>
      </w:r>
      <w:r>
        <w:rPr>
          <w:rFonts w:hint="eastAsia"/>
        </w:rPr>
        <w:t>和</w:t>
      </w:r>
      <w:r>
        <w:rPr>
          <w:rFonts w:hint="eastAsia"/>
        </w:rPr>
        <w:t>JohnCasesa</w:t>
      </w:r>
      <w:r>
        <w:rPr>
          <w:rFonts w:hint="eastAsia"/>
        </w:rPr>
        <w:t>将成为该公司无人董事会成员之一。至今年年底，</w:t>
      </w:r>
      <w:r>
        <w:rPr>
          <w:rFonts w:hint="eastAsia"/>
        </w:rPr>
        <w:t>Argo</w:t>
      </w:r>
      <w:r>
        <w:rPr>
          <w:rFonts w:hint="eastAsia"/>
        </w:rPr>
        <w:t>将在密歇根东南部和加州设立办事处，招聘</w:t>
      </w:r>
      <w:r>
        <w:rPr>
          <w:rFonts w:hint="eastAsia"/>
        </w:rPr>
        <w:t>200</w:t>
      </w:r>
      <w:r>
        <w:rPr>
          <w:rFonts w:hint="eastAsia"/>
        </w:rPr>
        <w:t>多名员工。福特员工也将到</w:t>
      </w:r>
      <w:r>
        <w:rPr>
          <w:rFonts w:hint="eastAsia"/>
        </w:rPr>
        <w:t>Argo</w:t>
      </w:r>
      <w:r>
        <w:rPr>
          <w:rFonts w:hint="eastAsia"/>
        </w:rPr>
        <w:t>公司上班。</w:t>
      </w:r>
    </w:p>
    <w:p w:rsidR="000B2529" w:rsidRDefault="000B2529" w:rsidP="00FD6739">
      <w:r>
        <w:rPr>
          <w:rFonts w:hint="eastAsia"/>
        </w:rPr>
        <w:t>Nari</w:t>
      </w:r>
      <w:r>
        <w:rPr>
          <w:rFonts w:hint="eastAsia"/>
        </w:rPr>
        <w:t>表示</w:t>
      </w:r>
      <w:r>
        <w:rPr>
          <w:rFonts w:hint="eastAsia"/>
        </w:rPr>
        <w:t>Argo</w:t>
      </w:r>
      <w:r>
        <w:rPr>
          <w:rFonts w:hint="eastAsia"/>
        </w:rPr>
        <w:t>将强化公司的虚拟驾驶辅助队伍。福特汽车在自动驾驶汽车上面已经耕耘</w:t>
      </w:r>
      <w:r>
        <w:rPr>
          <w:rFonts w:hint="eastAsia"/>
        </w:rPr>
        <w:t>10</w:t>
      </w:r>
      <w:r>
        <w:rPr>
          <w:rFonts w:hint="eastAsia"/>
        </w:rPr>
        <w:t>年多，去年福特宣布将在</w:t>
      </w:r>
      <w:r>
        <w:rPr>
          <w:rFonts w:hint="eastAsia"/>
        </w:rPr>
        <w:t>2021</w:t>
      </w:r>
      <w:r>
        <w:rPr>
          <w:rFonts w:hint="eastAsia"/>
        </w:rPr>
        <w:t>年大批量生产无人驾驶汽车，车辆将用于租车和专车服务。</w:t>
      </w:r>
    </w:p>
    <w:p w:rsidR="000B2529" w:rsidRDefault="000B2529" w:rsidP="00FD6739">
      <w:r>
        <w:rPr>
          <w:rFonts w:hint="eastAsia"/>
        </w:rPr>
        <w:t>在开拓传统汽车和卡车之外的业务上，福特汽车早已经开始活动手脚。去年三月份，福特创立了智能移动公司</w:t>
      </w:r>
      <w:r>
        <w:rPr>
          <w:rFonts w:hint="eastAsia"/>
        </w:rPr>
        <w:t>SmartMobility</w:t>
      </w:r>
      <w:r>
        <w:rPr>
          <w:rFonts w:hint="eastAsia"/>
        </w:rPr>
        <w:t>。</w:t>
      </w:r>
    </w:p>
    <w:p w:rsidR="000B2529" w:rsidRDefault="000B2529" w:rsidP="00FD6739">
      <w:r>
        <w:rPr>
          <w:rFonts w:hint="eastAsia"/>
        </w:rPr>
        <w:t>福特汽车也投资了激光雷达制造商</w:t>
      </w:r>
      <w:r>
        <w:rPr>
          <w:rFonts w:hint="eastAsia"/>
        </w:rPr>
        <w:t>Velodyne</w:t>
      </w:r>
      <w:r>
        <w:rPr>
          <w:rFonts w:hint="eastAsia"/>
        </w:rPr>
        <w:t>公司，</w:t>
      </w:r>
      <w:r>
        <w:rPr>
          <w:rFonts w:hint="eastAsia"/>
        </w:rPr>
        <w:t>3D</w:t>
      </w:r>
      <w:r>
        <w:rPr>
          <w:rFonts w:hint="eastAsia"/>
        </w:rPr>
        <w:t>地图初创公司</w:t>
      </w:r>
      <w:r>
        <w:rPr>
          <w:rFonts w:hint="eastAsia"/>
        </w:rPr>
        <w:t>CivilMaps</w:t>
      </w:r>
      <w:r>
        <w:rPr>
          <w:rFonts w:hint="eastAsia"/>
        </w:rPr>
        <w:t>，机器视觉公司</w:t>
      </w:r>
      <w:r>
        <w:rPr>
          <w:rFonts w:hint="eastAsia"/>
        </w:rPr>
        <w:t>NirenbergNeuroscience</w:t>
      </w:r>
      <w:r>
        <w:rPr>
          <w:rFonts w:hint="eastAsia"/>
        </w:rPr>
        <w:t>等等。</w:t>
      </w:r>
    </w:p>
    <w:p w:rsidR="000B2529" w:rsidRPr="002009FE" w:rsidRDefault="000B2529" w:rsidP="00FD6739">
      <w:pPr>
        <w:rPr>
          <w:rFonts w:cs="宋体"/>
          <w:b/>
          <w:bCs/>
          <w:i/>
          <w:iCs/>
        </w:rPr>
      </w:pPr>
      <w:r w:rsidRPr="002009FE">
        <w:rPr>
          <w:rFonts w:cs="宋体" w:hint="eastAsia"/>
          <w:b/>
          <w:bCs/>
          <w:i/>
          <w:iCs/>
        </w:rPr>
        <w:t>分析：。</w:t>
      </w:r>
    </w:p>
    <w:p w:rsidR="000B2529" w:rsidRPr="007C5AA1" w:rsidRDefault="000B2529" w:rsidP="00FD6739">
      <w:pPr>
        <w:pStyle w:val="a6"/>
        <w:numPr>
          <w:ilvl w:val="0"/>
          <w:numId w:val="15"/>
        </w:numPr>
        <w:ind w:firstLineChars="0"/>
        <w:outlineLvl w:val="1"/>
        <w:rPr>
          <w:b/>
        </w:rPr>
      </w:pPr>
      <w:r w:rsidRPr="007C5AA1">
        <w:rPr>
          <w:rFonts w:hint="eastAsia"/>
          <w:b/>
        </w:rPr>
        <w:t>韩国</w:t>
      </w:r>
      <w:r w:rsidRPr="007C5AA1">
        <w:rPr>
          <w:rFonts w:hint="eastAsia"/>
          <w:b/>
        </w:rPr>
        <w:t>2017</w:t>
      </w:r>
      <w:r w:rsidRPr="007C5AA1">
        <w:rPr>
          <w:rFonts w:hint="eastAsia"/>
          <w:b/>
        </w:rPr>
        <w:t>年拟新建</w:t>
      </w:r>
      <w:r w:rsidRPr="007C5AA1">
        <w:rPr>
          <w:rFonts w:hint="eastAsia"/>
          <w:b/>
        </w:rPr>
        <w:t>240</w:t>
      </w:r>
      <w:r w:rsidRPr="007C5AA1">
        <w:rPr>
          <w:rFonts w:hint="eastAsia"/>
          <w:b/>
        </w:rPr>
        <w:t>座电动汽车充电站</w:t>
      </w:r>
    </w:p>
    <w:p w:rsidR="000B2529" w:rsidRDefault="000B2529" w:rsidP="00FD6739">
      <w:r>
        <w:rPr>
          <w:rFonts w:hint="eastAsia"/>
        </w:rPr>
        <w:t>据外媒</w:t>
      </w:r>
      <w:r>
        <w:rPr>
          <w:rFonts w:hint="eastAsia"/>
        </w:rPr>
        <w:t>2</w:t>
      </w:r>
      <w:r>
        <w:rPr>
          <w:rFonts w:hint="eastAsia"/>
        </w:rPr>
        <w:t>月</w:t>
      </w:r>
      <w:r>
        <w:rPr>
          <w:rFonts w:hint="eastAsia"/>
        </w:rPr>
        <w:t>9</w:t>
      </w:r>
      <w:r>
        <w:rPr>
          <w:rFonts w:hint="eastAsia"/>
        </w:rPr>
        <w:t>日报道韩国政府近日宣布，</w:t>
      </w:r>
      <w:r>
        <w:rPr>
          <w:rFonts w:hint="eastAsia"/>
        </w:rPr>
        <w:t>2017</w:t>
      </w:r>
      <w:r>
        <w:rPr>
          <w:rFonts w:hint="eastAsia"/>
        </w:rPr>
        <w:t>年将在韩国境内各大商场，火车站等公共场所新建</w:t>
      </w:r>
      <w:r>
        <w:rPr>
          <w:rFonts w:hint="eastAsia"/>
        </w:rPr>
        <w:t>240</w:t>
      </w:r>
      <w:r>
        <w:rPr>
          <w:rFonts w:hint="eastAsia"/>
        </w:rPr>
        <w:t>座电动汽车充电站，其目的在于进一步完善韩国新能源汽车的基础设施建设。</w:t>
      </w:r>
    </w:p>
    <w:p w:rsidR="000B2529" w:rsidRDefault="000B2529" w:rsidP="00FD6739">
      <w:r>
        <w:rPr>
          <w:rFonts w:hint="eastAsia"/>
        </w:rPr>
        <w:t>据韩国贸易、工业和能源部称，新建的</w:t>
      </w:r>
      <w:r>
        <w:rPr>
          <w:rFonts w:hint="eastAsia"/>
        </w:rPr>
        <w:t>240</w:t>
      </w:r>
      <w:r>
        <w:rPr>
          <w:rFonts w:hint="eastAsia"/>
        </w:rPr>
        <w:t>座电动汽车超级充电站当中，有</w:t>
      </w:r>
      <w:r>
        <w:rPr>
          <w:rFonts w:hint="eastAsia"/>
        </w:rPr>
        <w:t>230</w:t>
      </w:r>
      <w:r>
        <w:rPr>
          <w:rFonts w:hint="eastAsia"/>
        </w:rPr>
        <w:t>座将建在大型连锁商店附近，而这其中包括了韩国最为常见的易买得</w:t>
      </w:r>
      <w:r>
        <w:rPr>
          <w:rFonts w:hint="eastAsia"/>
        </w:rPr>
        <w:t>(E-Mart)</w:t>
      </w:r>
      <w:r>
        <w:rPr>
          <w:rFonts w:hint="eastAsia"/>
        </w:rPr>
        <w:t>超市与“家</w:t>
      </w:r>
      <w:r>
        <w:rPr>
          <w:rFonts w:hint="eastAsia"/>
        </w:rPr>
        <w:t>+</w:t>
      </w:r>
      <w:r>
        <w:rPr>
          <w:rFonts w:hint="eastAsia"/>
        </w:rPr>
        <w:t>”超市</w:t>
      </w:r>
      <w:r>
        <w:rPr>
          <w:rFonts w:hint="eastAsia"/>
        </w:rPr>
        <w:t>(Homeplus)</w:t>
      </w:r>
      <w:r>
        <w:rPr>
          <w:rFonts w:hint="eastAsia"/>
        </w:rPr>
        <w:t>，其余</w:t>
      </w:r>
      <w:r>
        <w:rPr>
          <w:rFonts w:hint="eastAsia"/>
        </w:rPr>
        <w:t>10</w:t>
      </w:r>
      <w:r>
        <w:rPr>
          <w:rFonts w:hint="eastAsia"/>
        </w:rPr>
        <w:t>座则将建在各大通勤车站附近。</w:t>
      </w:r>
    </w:p>
    <w:p w:rsidR="000B2529" w:rsidRDefault="000B2529" w:rsidP="00FD6739">
      <w:r>
        <w:rPr>
          <w:rFonts w:hint="eastAsia"/>
        </w:rPr>
        <w:t>韩国政府表示，充满电至少花费</w:t>
      </w:r>
      <w:r>
        <w:rPr>
          <w:rFonts w:hint="eastAsia"/>
        </w:rPr>
        <w:t>30</w:t>
      </w:r>
      <w:r>
        <w:rPr>
          <w:rFonts w:hint="eastAsia"/>
        </w:rPr>
        <w:t>分钟的时间车主们在为车辆充电的同时可以自由地享受购物乐趣。此外，政府还表示陆续将电动汽车充电站拓展至百货商店、影院等公共场所，而这也将帮助广大民众更加方便快捷地使用电动汽车。</w:t>
      </w:r>
    </w:p>
    <w:p w:rsidR="000B2529" w:rsidRDefault="000B2529" w:rsidP="00FD6739">
      <w:r>
        <w:rPr>
          <w:rFonts w:hint="eastAsia"/>
        </w:rPr>
        <w:t>韩国政府还表示，今年将新增</w:t>
      </w:r>
      <w:r>
        <w:rPr>
          <w:rFonts w:hint="eastAsia"/>
        </w:rPr>
        <w:t>2500</w:t>
      </w:r>
      <w:r>
        <w:rPr>
          <w:rFonts w:hint="eastAsia"/>
        </w:rPr>
        <w:t>个快速充电桩，截至年底，韩国的常规充电桩数量将达到</w:t>
      </w:r>
      <w:r>
        <w:rPr>
          <w:rFonts w:hint="eastAsia"/>
        </w:rPr>
        <w:t>2</w:t>
      </w:r>
      <w:r>
        <w:rPr>
          <w:rFonts w:hint="eastAsia"/>
        </w:rPr>
        <w:t>万个，此举是韩国向环境友好型汽车制造业转变长期计划的一部分。</w:t>
      </w:r>
    </w:p>
    <w:p w:rsidR="000B2529" w:rsidRPr="002009FE" w:rsidRDefault="000B2529" w:rsidP="00FD6739">
      <w:pPr>
        <w:rPr>
          <w:rFonts w:cs="宋体"/>
          <w:b/>
          <w:bCs/>
          <w:i/>
          <w:iCs/>
        </w:rPr>
      </w:pPr>
      <w:r w:rsidRPr="002009FE">
        <w:rPr>
          <w:rFonts w:cs="宋体" w:hint="eastAsia"/>
          <w:b/>
          <w:bCs/>
          <w:i/>
          <w:iCs/>
        </w:rPr>
        <w:t>分析：。</w:t>
      </w:r>
    </w:p>
    <w:p w:rsidR="000B2529" w:rsidRPr="005D42A9" w:rsidRDefault="000B2529" w:rsidP="00FD6739">
      <w:pPr>
        <w:pStyle w:val="a6"/>
        <w:numPr>
          <w:ilvl w:val="0"/>
          <w:numId w:val="15"/>
        </w:numPr>
        <w:ind w:firstLineChars="0"/>
        <w:outlineLvl w:val="1"/>
        <w:rPr>
          <w:b/>
        </w:rPr>
      </w:pPr>
      <w:r w:rsidRPr="005D42A9">
        <w:rPr>
          <w:rFonts w:hint="eastAsia"/>
          <w:b/>
        </w:rPr>
        <w:t>马自达推出全新创驰蓝天发动机</w:t>
      </w:r>
    </w:p>
    <w:p w:rsidR="000B2529" w:rsidRDefault="000B2529" w:rsidP="00FD6739">
      <w:r>
        <w:rPr>
          <w:rFonts w:hint="eastAsia"/>
        </w:rPr>
        <w:t>2</w:t>
      </w:r>
      <w:r>
        <w:rPr>
          <w:rFonts w:hint="eastAsia"/>
        </w:rPr>
        <w:t>月</w:t>
      </w:r>
      <w:r>
        <w:rPr>
          <w:rFonts w:hint="eastAsia"/>
        </w:rPr>
        <w:t>13</w:t>
      </w:r>
      <w:r>
        <w:rPr>
          <w:rFonts w:hint="eastAsia"/>
        </w:rPr>
        <w:t>日悉，马自达将会在</w:t>
      </w:r>
      <w:r>
        <w:rPr>
          <w:rFonts w:hint="eastAsia"/>
        </w:rPr>
        <w:t>2018</w:t>
      </w:r>
      <w:r>
        <w:rPr>
          <w:rFonts w:hint="eastAsia"/>
        </w:rPr>
        <w:t>年推出第二代创驰蓝天汽油发动机，新发动机油耗表现将比第一代产品提升约</w:t>
      </w:r>
      <w:r>
        <w:rPr>
          <w:rFonts w:hint="eastAsia"/>
        </w:rPr>
        <w:t>30%</w:t>
      </w:r>
      <w:r>
        <w:rPr>
          <w:rFonts w:hint="eastAsia"/>
        </w:rPr>
        <w:t>。燃效提升的关键是新一代创驰蓝天汽油发动机上采用的均质压燃技术，该技术可压缩汽油混合气将其压燃，过去压燃一直是柴油发动机所采用的点火方式。</w:t>
      </w:r>
    </w:p>
    <w:p w:rsidR="000B2529" w:rsidRPr="002009FE"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0"/>
          <w:numId w:val="15"/>
        </w:numPr>
        <w:ind w:firstLineChars="0"/>
        <w:outlineLvl w:val="1"/>
        <w:rPr>
          <w:b/>
        </w:rPr>
      </w:pPr>
      <w:r w:rsidRPr="00471887">
        <w:rPr>
          <w:rFonts w:hint="eastAsia"/>
          <w:b/>
        </w:rPr>
        <w:t>挪威电动汽车市场份额高达</w:t>
      </w:r>
      <w:r w:rsidRPr="00471887">
        <w:rPr>
          <w:rFonts w:hint="eastAsia"/>
          <w:b/>
        </w:rPr>
        <w:t>37%</w:t>
      </w:r>
    </w:p>
    <w:p w:rsidR="000B2529" w:rsidRDefault="000B2529" w:rsidP="00FD6739">
      <w:r>
        <w:rPr>
          <w:rFonts w:hint="eastAsia"/>
        </w:rPr>
        <w:t>2</w:t>
      </w:r>
      <w:r>
        <w:rPr>
          <w:rFonts w:hint="eastAsia"/>
        </w:rPr>
        <w:t>月</w:t>
      </w:r>
      <w:r>
        <w:rPr>
          <w:rFonts w:hint="eastAsia"/>
        </w:rPr>
        <w:t>17</w:t>
      </w:r>
      <w:r>
        <w:rPr>
          <w:rFonts w:hint="eastAsia"/>
        </w:rPr>
        <w:t>日消息，得益于宝马</w:t>
      </w:r>
      <w:r>
        <w:rPr>
          <w:rFonts w:hint="eastAsia"/>
        </w:rPr>
        <w:t>i3</w:t>
      </w:r>
      <w:r>
        <w:rPr>
          <w:rFonts w:hint="eastAsia"/>
        </w:rPr>
        <w:t>的强势销售劲头和其他插电混动车型的良好表现，</w:t>
      </w:r>
      <w:r>
        <w:rPr>
          <w:rFonts w:hint="eastAsia"/>
        </w:rPr>
        <w:t>1</w:t>
      </w:r>
      <w:r>
        <w:rPr>
          <w:rFonts w:hint="eastAsia"/>
        </w:rPr>
        <w:t>月挪威总共交付</w:t>
      </w:r>
      <w:r>
        <w:rPr>
          <w:rFonts w:hint="eastAsia"/>
        </w:rPr>
        <w:t>4,800</w:t>
      </w:r>
      <w:r>
        <w:rPr>
          <w:rFonts w:hint="eastAsia"/>
        </w:rPr>
        <w:t>多辆插电混动汽车，其新能源汽车的市场份额又创造新记录，高达</w:t>
      </w:r>
      <w:r>
        <w:rPr>
          <w:rFonts w:hint="eastAsia"/>
        </w:rPr>
        <w:t>37%</w:t>
      </w:r>
      <w:r>
        <w:rPr>
          <w:rFonts w:hint="eastAsia"/>
        </w:rPr>
        <w:t>。</w:t>
      </w:r>
    </w:p>
    <w:p w:rsidR="000B2529" w:rsidRPr="002009FE" w:rsidRDefault="000B2529" w:rsidP="00FD6739">
      <w:pPr>
        <w:rPr>
          <w:rFonts w:cs="宋体"/>
          <w:b/>
          <w:bCs/>
          <w:i/>
          <w:iCs/>
        </w:rPr>
      </w:pPr>
      <w:r w:rsidRPr="002009FE">
        <w:rPr>
          <w:rFonts w:cs="宋体" w:hint="eastAsia"/>
          <w:b/>
          <w:bCs/>
          <w:i/>
          <w:iCs/>
        </w:rPr>
        <w:t>分析：。</w:t>
      </w:r>
    </w:p>
    <w:p w:rsidR="000B2529" w:rsidRPr="00471887" w:rsidRDefault="000B2529" w:rsidP="00FD6739">
      <w:pPr>
        <w:pStyle w:val="a6"/>
        <w:numPr>
          <w:ilvl w:val="0"/>
          <w:numId w:val="15"/>
        </w:numPr>
        <w:ind w:firstLineChars="0"/>
        <w:outlineLvl w:val="1"/>
        <w:rPr>
          <w:b/>
        </w:rPr>
      </w:pPr>
      <w:r w:rsidRPr="00471887">
        <w:rPr>
          <w:rFonts w:hint="eastAsia"/>
          <w:b/>
        </w:rPr>
        <w:t>欧宝或成为纯电动品牌</w:t>
      </w:r>
    </w:p>
    <w:p w:rsidR="000B2529" w:rsidRDefault="000B2529" w:rsidP="00FD6739">
      <w:r>
        <w:rPr>
          <w:rFonts w:hint="eastAsia"/>
        </w:rPr>
        <w:t>2</w:t>
      </w:r>
      <w:r>
        <w:rPr>
          <w:rFonts w:hint="eastAsia"/>
        </w:rPr>
        <w:t>月</w:t>
      </w:r>
      <w:r>
        <w:rPr>
          <w:rFonts w:hint="eastAsia"/>
        </w:rPr>
        <w:t>17</w:t>
      </w:r>
      <w:r>
        <w:rPr>
          <w:rFonts w:hint="eastAsia"/>
        </w:rPr>
        <w:t>日消息，欧宝</w:t>
      </w:r>
      <w:r>
        <w:rPr>
          <w:rFonts w:hint="eastAsia"/>
        </w:rPr>
        <w:t>CEO</w:t>
      </w:r>
      <w:r>
        <w:rPr>
          <w:rFonts w:hint="eastAsia"/>
        </w:rPr>
        <w:t>倪凯铭计划将欧宝打造成一个只做电动汽车的品牌。据悉，倪凯铭在发展欧宝成为电动汽车品牌战略上研究了数月，通用汽车董事会将在</w:t>
      </w:r>
      <w:r>
        <w:rPr>
          <w:rFonts w:hint="eastAsia"/>
        </w:rPr>
        <w:t>5</w:t>
      </w:r>
      <w:r>
        <w:rPr>
          <w:rFonts w:hint="eastAsia"/>
        </w:rPr>
        <w:t>月份作出决定。</w:t>
      </w:r>
    </w:p>
    <w:p w:rsidR="000B2529" w:rsidRPr="002009FE" w:rsidRDefault="000B2529" w:rsidP="00FD6739">
      <w:pPr>
        <w:rPr>
          <w:rFonts w:cs="宋体"/>
          <w:b/>
          <w:bCs/>
          <w:i/>
          <w:iCs/>
        </w:rPr>
      </w:pPr>
      <w:r w:rsidRPr="002009FE">
        <w:rPr>
          <w:rFonts w:cs="宋体" w:hint="eastAsia"/>
          <w:b/>
          <w:bCs/>
          <w:i/>
          <w:iCs/>
        </w:rPr>
        <w:t>分析：。</w:t>
      </w:r>
    </w:p>
    <w:p w:rsidR="000B2529" w:rsidRPr="00265200" w:rsidRDefault="000B2529" w:rsidP="00FD6739">
      <w:pPr>
        <w:pStyle w:val="a6"/>
        <w:numPr>
          <w:ilvl w:val="0"/>
          <w:numId w:val="15"/>
        </w:numPr>
        <w:ind w:firstLineChars="0"/>
        <w:outlineLvl w:val="1"/>
        <w:rPr>
          <w:b/>
        </w:rPr>
      </w:pPr>
      <w:r w:rsidRPr="00265200">
        <w:rPr>
          <w:rFonts w:hint="eastAsia"/>
          <w:b/>
        </w:rPr>
        <w:t>日产蓝鸟搭载智能防碰撞安全系统</w:t>
      </w:r>
    </w:p>
    <w:p w:rsidR="000B2529" w:rsidRDefault="000B2529" w:rsidP="00FD6739">
      <w:r>
        <w:rPr>
          <w:rFonts w:hint="eastAsia"/>
        </w:rPr>
        <w:t>据了解，蓝鸟搭载了</w:t>
      </w:r>
      <w:r>
        <w:rPr>
          <w:rFonts w:hint="eastAsia"/>
        </w:rPr>
        <w:t>NISSANi-SAFETY</w:t>
      </w:r>
      <w:r>
        <w:rPr>
          <w:rFonts w:hint="eastAsia"/>
        </w:rPr>
        <w:t>智能防碰撞安全系统的车型，其集成了</w:t>
      </w:r>
      <w:r>
        <w:rPr>
          <w:rFonts w:hint="eastAsia"/>
        </w:rPr>
        <w:t>FEB</w:t>
      </w:r>
      <w:r>
        <w:rPr>
          <w:rFonts w:hint="eastAsia"/>
        </w:rPr>
        <w:t>智能刹车辅助系统、</w:t>
      </w:r>
      <w:r>
        <w:rPr>
          <w:rFonts w:hint="eastAsia"/>
        </w:rPr>
        <w:t>LDW</w:t>
      </w:r>
      <w:r>
        <w:rPr>
          <w:rFonts w:hint="eastAsia"/>
        </w:rPr>
        <w:t>车道偏离预警系统、</w:t>
      </w:r>
      <w:r>
        <w:rPr>
          <w:rFonts w:hint="eastAsia"/>
        </w:rPr>
        <w:t>BSW</w:t>
      </w:r>
      <w:r>
        <w:rPr>
          <w:rFonts w:hint="eastAsia"/>
        </w:rPr>
        <w:t>变道盲区预警系统与</w:t>
      </w:r>
      <w:r>
        <w:rPr>
          <w:rFonts w:hint="eastAsia"/>
        </w:rPr>
        <w:t>CTA</w:t>
      </w:r>
      <w:r>
        <w:rPr>
          <w:rFonts w:hint="eastAsia"/>
        </w:rPr>
        <w:t>倒车车侧预警系统等，能够实现及时预警和自动刹车两大功能。</w:t>
      </w:r>
    </w:p>
    <w:p w:rsidR="000B2529" w:rsidRDefault="000B2529" w:rsidP="00FD6739">
      <w:r>
        <w:rPr>
          <w:rFonts w:hint="eastAsia"/>
        </w:rPr>
        <w:t>其中</w:t>
      </w:r>
      <w:r>
        <w:rPr>
          <w:rFonts w:hint="eastAsia"/>
        </w:rPr>
        <w:t>FEB</w:t>
      </w:r>
      <w:r>
        <w:rPr>
          <w:rFonts w:hint="eastAsia"/>
        </w:rPr>
        <w:t>预碰撞智能刹车辅助系统可以实时监测前方车辆或者行人的行驶状态，它作用于车速在</w:t>
      </w:r>
      <w:r>
        <w:rPr>
          <w:rFonts w:hint="eastAsia"/>
        </w:rPr>
        <w:t>10-80km/h</w:t>
      </w:r>
      <w:r>
        <w:rPr>
          <w:rFonts w:hint="eastAsia"/>
        </w:rPr>
        <w:t>之间，通过中央后视镜摄像头以及测距装置，用“图像识别</w:t>
      </w:r>
      <w:r>
        <w:rPr>
          <w:rFonts w:hint="eastAsia"/>
        </w:rPr>
        <w:t>+</w:t>
      </w:r>
      <w:r>
        <w:rPr>
          <w:rFonts w:hint="eastAsia"/>
        </w:rPr>
        <w:t>测距”的方式，准确识别车辆、行人以及物体，当与前方车辆存在前向碰撞危险时，系统会通过蜂鸣声进行预警，如果驾驶员仍然没有制动减速，系统将进行智能紧急刹车，最大程度降低与前方车辆的碰撞伤害。</w:t>
      </w:r>
    </w:p>
    <w:p w:rsidR="000B2529" w:rsidRDefault="000B2529" w:rsidP="00FD6739">
      <w:r>
        <w:rPr>
          <w:rFonts w:hint="eastAsia"/>
        </w:rPr>
        <w:t>而</w:t>
      </w:r>
      <w:r>
        <w:rPr>
          <w:rFonts w:hint="eastAsia"/>
        </w:rPr>
        <w:t>LDW</w:t>
      </w:r>
      <w:r>
        <w:rPr>
          <w:rFonts w:hint="eastAsia"/>
        </w:rPr>
        <w:t>车道偏离预警系统则实时监测路面上的车道标线，不仅仅可以在主动变道时进行盲区提醒预警，而且还能够在驾驶员不经意变道或者压线的情况下，以</w:t>
      </w:r>
      <w:r>
        <w:rPr>
          <w:rFonts w:hint="eastAsia"/>
        </w:rPr>
        <w:t>A</w:t>
      </w:r>
      <w:r>
        <w:rPr>
          <w:rFonts w:hint="eastAsia"/>
        </w:rPr>
        <w:t>柱信号灯闪烁、行车电脑显示屏警示并发出蜂鸣声，对驾驶者进行预警，从而极大降低了安全事故发生的可能性。</w:t>
      </w:r>
    </w:p>
    <w:p w:rsidR="000B2529" w:rsidRDefault="000B2529" w:rsidP="00FD6739">
      <w:r>
        <w:rPr>
          <w:rFonts w:hint="eastAsia"/>
        </w:rPr>
        <w:t>而蓝鸟配备的</w:t>
      </w:r>
      <w:r>
        <w:rPr>
          <w:rFonts w:hint="eastAsia"/>
        </w:rPr>
        <w:t>BSW</w:t>
      </w:r>
      <w:r>
        <w:rPr>
          <w:rFonts w:hint="eastAsia"/>
        </w:rPr>
        <w:t>变道盲区预警系统能够实时监测车辆侧后方盲区，当相邻车道有车辆进入到蓝色区域，后方摄像头便会检测道发出预警信息。此外，</w:t>
      </w:r>
      <w:r>
        <w:rPr>
          <w:rFonts w:hint="eastAsia"/>
        </w:rPr>
        <w:t>CTA</w:t>
      </w:r>
      <w:r>
        <w:rPr>
          <w:rFonts w:hint="eastAsia"/>
        </w:rPr>
        <w:t>倒车车侧预警系统会在倒车时探测后方</w:t>
      </w:r>
      <w:r>
        <w:rPr>
          <w:rFonts w:hint="eastAsia"/>
        </w:rPr>
        <w:t>25</w:t>
      </w:r>
      <w:r>
        <w:rPr>
          <w:rFonts w:hint="eastAsia"/>
        </w:rPr>
        <w:t>米范围内的来车，并通过电脑显示屏和蜂鸣声进行预警。</w:t>
      </w:r>
    </w:p>
    <w:p w:rsidR="000B2529" w:rsidRPr="002009FE" w:rsidRDefault="000B2529" w:rsidP="00FD6739">
      <w:pPr>
        <w:rPr>
          <w:rFonts w:cs="宋体"/>
          <w:b/>
          <w:bCs/>
          <w:i/>
          <w:iCs/>
        </w:rPr>
      </w:pPr>
      <w:r w:rsidRPr="002009FE">
        <w:rPr>
          <w:rFonts w:cs="宋体" w:hint="eastAsia"/>
          <w:b/>
          <w:bCs/>
          <w:i/>
          <w:iCs/>
        </w:rPr>
        <w:t>分析：。</w:t>
      </w:r>
    </w:p>
    <w:p w:rsidR="000B2529" w:rsidRPr="00581C86" w:rsidRDefault="000B2529" w:rsidP="00FD6739">
      <w:pPr>
        <w:pStyle w:val="a6"/>
        <w:numPr>
          <w:ilvl w:val="0"/>
          <w:numId w:val="15"/>
        </w:numPr>
        <w:ind w:firstLineChars="0"/>
        <w:outlineLvl w:val="1"/>
        <w:rPr>
          <w:b/>
        </w:rPr>
      </w:pPr>
      <w:r w:rsidRPr="00581C86">
        <w:rPr>
          <w:rFonts w:hint="eastAsia"/>
          <w:b/>
        </w:rPr>
        <w:t>若无法国政府插足雷诺日产关系或将深化</w:t>
      </w:r>
    </w:p>
    <w:p w:rsidR="000B2529" w:rsidRDefault="000B2529" w:rsidP="00FD6739">
      <w:r>
        <w:rPr>
          <w:rFonts w:hint="eastAsia"/>
        </w:rPr>
        <w:t>2</w:t>
      </w:r>
      <w:r>
        <w:rPr>
          <w:rFonts w:hint="eastAsia"/>
        </w:rPr>
        <w:t>月</w:t>
      </w:r>
      <w:r>
        <w:rPr>
          <w:rFonts w:hint="eastAsia"/>
        </w:rPr>
        <w:t>13</w:t>
      </w:r>
      <w:r>
        <w:rPr>
          <w:rFonts w:hint="eastAsia"/>
        </w:rPr>
        <w:t>日消息，兼任法国雷诺汽车公司</w:t>
      </w:r>
      <w:r>
        <w:rPr>
          <w:rFonts w:hint="eastAsia"/>
        </w:rPr>
        <w:t>CEO</w:t>
      </w:r>
      <w:r>
        <w:rPr>
          <w:rFonts w:hint="eastAsia"/>
        </w:rPr>
        <w:t>和日本日产汽车公司</w:t>
      </w:r>
      <w:r>
        <w:rPr>
          <w:rFonts w:hint="eastAsia"/>
        </w:rPr>
        <w:t>CEO</w:t>
      </w:r>
      <w:r>
        <w:rPr>
          <w:rFonts w:hint="eastAsia"/>
        </w:rPr>
        <w:t>的卡洛斯·戈恩表示，如果法国出售其在雷诺汽车的股份，雷诺日产计划深化双方的资本关系，如果法国政府继续持有雷诺股份，日产不同意在资本结构上有所变动，并不太可能采取措施进行进一步的合作。</w:t>
      </w:r>
    </w:p>
    <w:p w:rsidR="000B2529" w:rsidRPr="002009FE" w:rsidRDefault="000B2529" w:rsidP="00FD6739">
      <w:pPr>
        <w:rPr>
          <w:rFonts w:cs="宋体"/>
          <w:b/>
          <w:bCs/>
          <w:i/>
          <w:iCs/>
        </w:rPr>
      </w:pPr>
      <w:r w:rsidRPr="002009FE">
        <w:rPr>
          <w:rFonts w:cs="宋体" w:hint="eastAsia"/>
          <w:b/>
          <w:bCs/>
          <w:i/>
          <w:iCs/>
        </w:rPr>
        <w:t>分析：。</w:t>
      </w:r>
    </w:p>
    <w:p w:rsidR="000B2529" w:rsidRPr="00874191" w:rsidRDefault="000B2529" w:rsidP="00FD6739">
      <w:pPr>
        <w:pStyle w:val="a6"/>
        <w:numPr>
          <w:ilvl w:val="0"/>
          <w:numId w:val="15"/>
        </w:numPr>
        <w:ind w:firstLineChars="0"/>
        <w:outlineLvl w:val="1"/>
        <w:rPr>
          <w:b/>
        </w:rPr>
      </w:pPr>
      <w:r w:rsidRPr="00874191">
        <w:rPr>
          <w:rFonts w:hint="eastAsia"/>
          <w:b/>
        </w:rPr>
        <w:t>沃尔沃将推出全新插电混动系统</w:t>
      </w:r>
    </w:p>
    <w:p w:rsidR="000B2529" w:rsidRDefault="000B2529" w:rsidP="00FD6739">
      <w:r>
        <w:rPr>
          <w:rFonts w:hint="eastAsia"/>
        </w:rPr>
        <w:t>根据沃尔沃发布的新能源战略计划，未来品牌下全系车型将引入插电混合动力。据悉：沃尔沃高级总监</w:t>
      </w:r>
      <w:r>
        <w:rPr>
          <w:rFonts w:hint="eastAsia"/>
        </w:rPr>
        <w:t>MatsAnderson</w:t>
      </w:r>
      <w:r>
        <w:rPr>
          <w:rFonts w:hint="eastAsia"/>
        </w:rPr>
        <w:t>表示，将在</w:t>
      </w:r>
      <w:r>
        <w:rPr>
          <w:rFonts w:hint="eastAsia"/>
        </w:rPr>
        <w:t>2018</w:t>
      </w:r>
      <w:r>
        <w:rPr>
          <w:rFonts w:hint="eastAsia"/>
        </w:rPr>
        <w:t>年推出基于三缸发动机打造的插电式混动系统。未来沃尔沃</w:t>
      </w:r>
      <w:r>
        <w:rPr>
          <w:rFonts w:hint="eastAsia"/>
        </w:rPr>
        <w:t>40</w:t>
      </w:r>
      <w:r>
        <w:rPr>
          <w:rFonts w:hint="eastAsia"/>
        </w:rPr>
        <w:t>系列下的</w:t>
      </w:r>
      <w:r>
        <w:rPr>
          <w:rFonts w:hint="eastAsia"/>
        </w:rPr>
        <w:t>XC40</w:t>
      </w:r>
      <w:r>
        <w:rPr>
          <w:rFonts w:hint="eastAsia"/>
        </w:rPr>
        <w:t>以及下一代</w:t>
      </w:r>
      <w:r>
        <w:rPr>
          <w:rFonts w:hint="eastAsia"/>
        </w:rPr>
        <w:t>V40</w:t>
      </w:r>
      <w:r>
        <w:rPr>
          <w:rFonts w:hint="eastAsia"/>
        </w:rPr>
        <w:t>和</w:t>
      </w:r>
      <w:r>
        <w:rPr>
          <w:rFonts w:hint="eastAsia"/>
        </w:rPr>
        <w:t>S40</w:t>
      </w:r>
      <w:r>
        <w:rPr>
          <w:rFonts w:hint="eastAsia"/>
        </w:rPr>
        <w:t>三款车型将有望搭载这套插混系统。</w:t>
      </w:r>
    </w:p>
    <w:p w:rsidR="000B2529" w:rsidRDefault="000B2529" w:rsidP="00FD6739">
      <w:r>
        <w:rPr>
          <w:rFonts w:hint="eastAsia"/>
        </w:rPr>
        <w:t>这套动力系统由一台</w:t>
      </w:r>
      <w:r>
        <w:rPr>
          <w:rFonts w:hint="eastAsia"/>
        </w:rPr>
        <w:t>1.5T</w:t>
      </w:r>
      <w:r>
        <w:rPr>
          <w:rFonts w:hint="eastAsia"/>
        </w:rPr>
        <w:t>三缸涡轮增压发动机加一台电动机组合而成。这台</w:t>
      </w:r>
      <w:r>
        <w:rPr>
          <w:rFonts w:hint="eastAsia"/>
        </w:rPr>
        <w:t>1.5T</w:t>
      </w:r>
      <w:r>
        <w:rPr>
          <w:rFonts w:hint="eastAsia"/>
        </w:rPr>
        <w:t>三缸发动机是在</w:t>
      </w:r>
      <w:r>
        <w:rPr>
          <w:rFonts w:hint="eastAsia"/>
        </w:rPr>
        <w:t>Drive-E2.0T</w:t>
      </w:r>
      <w:r>
        <w:rPr>
          <w:rFonts w:hint="eastAsia"/>
        </w:rPr>
        <w:t>四缸发动机基础上开发，最大功率</w:t>
      </w:r>
      <w:r>
        <w:rPr>
          <w:rFonts w:hint="eastAsia"/>
        </w:rPr>
        <w:t>132kW</w:t>
      </w:r>
      <w:r>
        <w:rPr>
          <w:rFonts w:hint="eastAsia"/>
        </w:rPr>
        <w:t>，峰值扭矩</w:t>
      </w:r>
      <w:r>
        <w:rPr>
          <w:rFonts w:hint="eastAsia"/>
        </w:rPr>
        <w:t>265Nm</w:t>
      </w:r>
      <w:r>
        <w:rPr>
          <w:rFonts w:hint="eastAsia"/>
        </w:rPr>
        <w:t>。未来这套插电混动系统预计应用在沃尔沃</w:t>
      </w:r>
      <w:r>
        <w:rPr>
          <w:rFonts w:hint="eastAsia"/>
        </w:rPr>
        <w:t>CMA</w:t>
      </w:r>
      <w:r>
        <w:rPr>
          <w:rFonts w:hint="eastAsia"/>
        </w:rPr>
        <w:t>模块化架构平台。</w:t>
      </w:r>
    </w:p>
    <w:p w:rsidR="000B2529" w:rsidRDefault="000B2529" w:rsidP="00FD6739">
      <w:r>
        <w:rPr>
          <w:rFonts w:hint="eastAsia"/>
        </w:rPr>
        <w:t>XC40</w:t>
      </w:r>
      <w:r>
        <w:rPr>
          <w:rFonts w:hint="eastAsia"/>
        </w:rPr>
        <w:t>是沃尔沃旗下的紧凑级</w:t>
      </w:r>
      <w:r>
        <w:rPr>
          <w:rFonts w:hint="eastAsia"/>
        </w:rPr>
        <w:t>SUV</w:t>
      </w:r>
      <w:r>
        <w:rPr>
          <w:rFonts w:hint="eastAsia"/>
        </w:rPr>
        <w:t>车型，预计</w:t>
      </w:r>
      <w:r>
        <w:rPr>
          <w:rFonts w:hint="eastAsia"/>
        </w:rPr>
        <w:t>2018</w:t>
      </w:r>
      <w:r>
        <w:rPr>
          <w:rFonts w:hint="eastAsia"/>
        </w:rPr>
        <w:t>年上市，将成为搭载这套系统的首款车型。届时将与宝马</w:t>
      </w:r>
      <w:r>
        <w:rPr>
          <w:rFonts w:hint="eastAsia"/>
        </w:rPr>
        <w:t>X1</w:t>
      </w:r>
      <w:r>
        <w:rPr>
          <w:rFonts w:hint="eastAsia"/>
        </w:rPr>
        <w:t>等同级别车型竞争。</w:t>
      </w:r>
    </w:p>
    <w:p w:rsidR="000B2529" w:rsidRPr="002009FE" w:rsidRDefault="000B2529" w:rsidP="00FD6739">
      <w:pPr>
        <w:rPr>
          <w:rFonts w:cs="宋体"/>
          <w:b/>
          <w:bCs/>
          <w:i/>
          <w:iCs/>
        </w:rPr>
      </w:pPr>
      <w:r w:rsidRPr="002009FE">
        <w:rPr>
          <w:rFonts w:cs="宋体" w:hint="eastAsia"/>
          <w:b/>
          <w:bCs/>
          <w:i/>
          <w:iCs/>
        </w:rPr>
        <w:t>分析：。</w:t>
      </w:r>
    </w:p>
    <w:p w:rsidR="000B2529" w:rsidRPr="002E1FEB" w:rsidRDefault="000B2529" w:rsidP="00FD6739">
      <w:pPr>
        <w:pStyle w:val="a6"/>
        <w:numPr>
          <w:ilvl w:val="0"/>
          <w:numId w:val="15"/>
        </w:numPr>
        <w:ind w:firstLineChars="0"/>
        <w:outlineLvl w:val="1"/>
        <w:rPr>
          <w:b/>
        </w:rPr>
      </w:pPr>
      <w:r w:rsidRPr="002E1FEB">
        <w:rPr>
          <w:rFonts w:hint="eastAsia"/>
          <w:b/>
        </w:rPr>
        <w:t>无线电力公司和日产合作电动车无线充电技术</w:t>
      </w:r>
    </w:p>
    <w:p w:rsidR="000B2529" w:rsidRDefault="000B2529" w:rsidP="00FD6739">
      <w:r>
        <w:rPr>
          <w:rFonts w:hint="eastAsia"/>
        </w:rPr>
        <w:t>无线电力公司（</w:t>
      </w:r>
      <w:r>
        <w:rPr>
          <w:rFonts w:hint="eastAsia"/>
        </w:rPr>
        <w:t>WiTricity</w:t>
      </w:r>
      <w:r>
        <w:rPr>
          <w:rFonts w:hint="eastAsia"/>
        </w:rPr>
        <w:t>）正与日产进一步合作，推动电动车无线充电系统的应用。两家公司均加入了</w:t>
      </w:r>
      <w:r>
        <w:rPr>
          <w:rFonts w:hint="eastAsia"/>
        </w:rPr>
        <w:t>SAEInternationalJ2954</w:t>
      </w:r>
      <w:r>
        <w:rPr>
          <w:rFonts w:hint="eastAsia"/>
        </w:rPr>
        <w:t>标准化作业，致力于无线充电（</w:t>
      </w:r>
      <w:r>
        <w:rPr>
          <w:rFonts w:hint="eastAsia"/>
        </w:rPr>
        <w:t>wirelesspowertransfer</w:t>
      </w:r>
      <w:r>
        <w:rPr>
          <w:rFonts w:hint="eastAsia"/>
        </w:rPr>
        <w:t>，</w:t>
      </w:r>
      <w:r>
        <w:rPr>
          <w:rFonts w:hint="eastAsia"/>
        </w:rPr>
        <w:t>WPT</w:t>
      </w:r>
      <w:r>
        <w:rPr>
          <w:rFonts w:hint="eastAsia"/>
        </w:rPr>
        <w:t>）。</w:t>
      </w:r>
    </w:p>
    <w:p w:rsidR="000B2529" w:rsidRDefault="000B2529" w:rsidP="00FD6739">
      <w:r>
        <w:rPr>
          <w:rFonts w:hint="eastAsia"/>
        </w:rPr>
        <w:t>两家公司开展合作，向特别工作组递交了一份联合设计系统（采用无线电力公司旗下的</w:t>
      </w:r>
      <w:r>
        <w:rPr>
          <w:rFonts w:hint="eastAsia"/>
        </w:rPr>
        <w:t>DRIVE</w:t>
      </w:r>
      <w:r>
        <w:rPr>
          <w:rFonts w:hint="eastAsia"/>
        </w:rPr>
        <w:t>系统）。今年</w:t>
      </w:r>
      <w:r>
        <w:rPr>
          <w:rFonts w:hint="eastAsia"/>
        </w:rPr>
        <w:t>1</w:t>
      </w:r>
      <w:r>
        <w:rPr>
          <w:rFonts w:hint="eastAsia"/>
        </w:rPr>
        <w:t>月，该圆形拓扑（</w:t>
      </w:r>
      <w:r>
        <w:rPr>
          <w:rFonts w:hint="eastAsia"/>
        </w:rPr>
        <w:t>circulartopology</w:t>
      </w:r>
      <w:r>
        <w:rPr>
          <w:rFonts w:hint="eastAsia"/>
        </w:rPr>
        <w:t>）技术被</w:t>
      </w:r>
      <w:r>
        <w:rPr>
          <w:rFonts w:hint="eastAsia"/>
        </w:rPr>
        <w:t>SAEInternationalJ2954</w:t>
      </w:r>
      <w:r>
        <w:rPr>
          <w:rFonts w:hint="eastAsia"/>
        </w:rPr>
        <w:t>专项小组选中，官方测试站将用其测试该无线充电系统的互操作性和该标准的遵从性（</w:t>
      </w:r>
      <w:r>
        <w:rPr>
          <w:rFonts w:hint="eastAsia"/>
        </w:rPr>
        <w:t>standardscompliance</w:t>
      </w:r>
      <w:r>
        <w:rPr>
          <w:rFonts w:hint="eastAsia"/>
        </w:rPr>
        <w:t>）。该产品由汽车制造商研发，一级供应商和充电基础设施供应商将衡量对照</w:t>
      </w:r>
      <w:r>
        <w:rPr>
          <w:rFonts w:hint="eastAsia"/>
        </w:rPr>
        <w:t>3.7kw</w:t>
      </w:r>
      <w:r>
        <w:rPr>
          <w:rFonts w:hint="eastAsia"/>
        </w:rPr>
        <w:t>和</w:t>
      </w:r>
      <w:r>
        <w:rPr>
          <w:rFonts w:hint="eastAsia"/>
        </w:rPr>
        <w:t>7.7kw</w:t>
      </w:r>
      <w:r>
        <w:rPr>
          <w:rFonts w:hint="eastAsia"/>
        </w:rPr>
        <w:t>测试站的参数（</w:t>
      </w:r>
      <w:r>
        <w:rPr>
          <w:rFonts w:hint="eastAsia"/>
        </w:rPr>
        <w:t>WPT1</w:t>
      </w:r>
      <w:r>
        <w:rPr>
          <w:rFonts w:hint="eastAsia"/>
        </w:rPr>
        <w:t>和</w:t>
      </w:r>
      <w:r>
        <w:rPr>
          <w:rFonts w:hint="eastAsia"/>
        </w:rPr>
        <w:t>WPT2</w:t>
      </w:r>
      <w:r>
        <w:rPr>
          <w:rFonts w:hint="eastAsia"/>
        </w:rPr>
        <w:t>；</w:t>
      </w:r>
      <w:r>
        <w:rPr>
          <w:rFonts w:hint="eastAsia"/>
        </w:rPr>
        <w:t>J2954</w:t>
      </w:r>
      <w:r>
        <w:rPr>
          <w:rFonts w:hint="eastAsia"/>
        </w:rPr>
        <w:t>团队还对轻型充电率</w:t>
      </w:r>
      <w:r>
        <w:rPr>
          <w:rFonts w:hint="eastAsia"/>
        </w:rPr>
        <w:t>11kw</w:t>
      </w:r>
      <w:r>
        <w:rPr>
          <w:rFonts w:hint="eastAsia"/>
        </w:rPr>
        <w:t>（</w:t>
      </w:r>
      <w:r>
        <w:rPr>
          <w:rFonts w:hint="eastAsia"/>
        </w:rPr>
        <w:t>WPT3</w:t>
      </w:r>
      <w:r>
        <w:rPr>
          <w:rFonts w:hint="eastAsia"/>
        </w:rPr>
        <w:t>）和</w:t>
      </w:r>
      <w:r>
        <w:rPr>
          <w:rFonts w:hint="eastAsia"/>
        </w:rPr>
        <w:t>22kw</w:t>
      </w:r>
      <w:r>
        <w:rPr>
          <w:rFonts w:hint="eastAsia"/>
        </w:rPr>
        <w:t>（</w:t>
      </w:r>
      <w:r>
        <w:rPr>
          <w:rFonts w:hint="eastAsia"/>
        </w:rPr>
        <w:t>WPT4</w:t>
      </w:r>
      <w:r>
        <w:rPr>
          <w:rFonts w:hint="eastAsia"/>
        </w:rPr>
        <w:t>）抱有期待。</w:t>
      </w:r>
    </w:p>
    <w:p w:rsidR="000B2529" w:rsidRDefault="000B2529" w:rsidP="00FD6739">
      <w:r>
        <w:rPr>
          <w:rFonts w:hint="eastAsia"/>
        </w:rPr>
        <w:t>该标准旨在确保全球车企当前研发的各类电动车之间能够互通使用，提升充电性能，同时将广泛部署无线充电站，为下一代电动车和插电式混合动力车提供服务。</w:t>
      </w:r>
      <w:r>
        <w:rPr>
          <w:rFonts w:hint="eastAsia"/>
        </w:rPr>
        <w:t>SAEJ2954Taskforce</w:t>
      </w:r>
      <w:r>
        <w:rPr>
          <w:rFonts w:hint="eastAsia"/>
        </w:rPr>
        <w:t>自</w:t>
      </w:r>
      <w:r>
        <w:rPr>
          <w:rFonts w:hint="eastAsia"/>
        </w:rPr>
        <w:t>2010</w:t>
      </w:r>
      <w:r>
        <w:rPr>
          <w:rFonts w:hint="eastAsia"/>
        </w:rPr>
        <w:t>年起致力于制定所需的规范和标准以实现无缝互通性。</w:t>
      </w:r>
    </w:p>
    <w:p w:rsidR="000B2529" w:rsidRDefault="000B2529" w:rsidP="00FD6739">
      <w:r>
        <w:rPr>
          <w:rFonts w:hint="eastAsia"/>
        </w:rPr>
        <w:t>2016</w:t>
      </w:r>
      <w:r>
        <w:rPr>
          <w:rFonts w:hint="eastAsia"/>
        </w:rPr>
        <w:t>年</w:t>
      </w:r>
      <w:r>
        <w:rPr>
          <w:rFonts w:hint="eastAsia"/>
        </w:rPr>
        <w:t>12</w:t>
      </w:r>
      <w:r>
        <w:rPr>
          <w:rFonts w:hint="eastAsia"/>
        </w:rPr>
        <w:t>月，</w:t>
      </w:r>
      <w:r>
        <w:rPr>
          <w:rFonts w:hint="eastAsia"/>
        </w:rPr>
        <w:t>J2954</w:t>
      </w:r>
      <w:r>
        <w:rPr>
          <w:rFonts w:hint="eastAsia"/>
        </w:rPr>
        <w:t>专责小组在爱达荷州国家实验室（</w:t>
      </w:r>
      <w:r>
        <w:rPr>
          <w:rFonts w:hint="eastAsia"/>
        </w:rPr>
        <w:t>IdahoNationalLaboratory</w:t>
      </w:r>
      <w:r>
        <w:rPr>
          <w:rFonts w:hint="eastAsia"/>
        </w:rPr>
        <w:t>）进行台架试验（</w:t>
      </w:r>
      <w:r>
        <w:rPr>
          <w:rFonts w:hint="eastAsia"/>
        </w:rPr>
        <w:t>benchtesting</w:t>
      </w:r>
      <w:r>
        <w:rPr>
          <w:rFonts w:hint="eastAsia"/>
        </w:rPr>
        <w:t>），证明在</w:t>
      </w:r>
      <w:r>
        <w:rPr>
          <w:rFonts w:hint="eastAsia"/>
        </w:rPr>
        <w:t>3.7-7.7kw</w:t>
      </w:r>
      <w:r>
        <w:rPr>
          <w:rFonts w:hint="eastAsia"/>
        </w:rPr>
        <w:t>范围内，所谓的双</w:t>
      </w:r>
      <w:r>
        <w:rPr>
          <w:rFonts w:hint="eastAsia"/>
        </w:rPr>
        <w:t>D</w:t>
      </w:r>
      <w:r>
        <w:rPr>
          <w:rFonts w:hint="eastAsia"/>
        </w:rPr>
        <w:t>（</w:t>
      </w:r>
      <w:r>
        <w:rPr>
          <w:rFonts w:hint="eastAsia"/>
        </w:rPr>
        <w:t>DD</w:t>
      </w:r>
      <w:r>
        <w:rPr>
          <w:rFonts w:hint="eastAsia"/>
        </w:rPr>
        <w:t>）和圆形拓扑能效要超出</w:t>
      </w:r>
      <w:r>
        <w:rPr>
          <w:rFonts w:hint="eastAsia"/>
        </w:rPr>
        <w:t>85-90%</w:t>
      </w:r>
      <w:r>
        <w:rPr>
          <w:rFonts w:hint="eastAsia"/>
        </w:rPr>
        <w:t>。</w:t>
      </w:r>
    </w:p>
    <w:p w:rsidR="000B2529" w:rsidRDefault="000B2529" w:rsidP="00FD6739">
      <w:r>
        <w:rPr>
          <w:rFonts w:hint="eastAsia"/>
        </w:rPr>
        <w:t>无线电力公司旗下</w:t>
      </w:r>
      <w:r>
        <w:rPr>
          <w:rFonts w:hint="eastAsia"/>
        </w:rPr>
        <w:t>DRIVE</w:t>
      </w:r>
      <w:r>
        <w:rPr>
          <w:rFonts w:hint="eastAsia"/>
        </w:rPr>
        <w:t>系列的电动车参考设计包括：</w:t>
      </w:r>
      <w:r>
        <w:rPr>
          <w:rFonts w:hint="eastAsia"/>
        </w:rPr>
        <w:t>3.7kW,7.7kW</w:t>
      </w:r>
      <w:r>
        <w:rPr>
          <w:rFonts w:hint="eastAsia"/>
        </w:rPr>
        <w:t>和</w:t>
      </w:r>
      <w:r>
        <w:rPr>
          <w:rFonts w:hint="eastAsia"/>
        </w:rPr>
        <w:t>11kW</w:t>
      </w:r>
      <w:r>
        <w:rPr>
          <w:rFonts w:hint="eastAsia"/>
        </w:rPr>
        <w:t>，可放大至</w:t>
      </w:r>
      <w:r>
        <w:rPr>
          <w:rFonts w:hint="eastAsia"/>
        </w:rPr>
        <w:t>22kw</w:t>
      </w:r>
      <w:r>
        <w:rPr>
          <w:rFonts w:hint="eastAsia"/>
        </w:rPr>
        <w:t>或更高，这是基于该公司旗下专利——磁共振技术（</w:t>
      </w:r>
      <w:r>
        <w:rPr>
          <w:rFonts w:hint="eastAsia"/>
        </w:rPr>
        <w:t>magneticresonancetechnology</w:t>
      </w:r>
      <w:r>
        <w:rPr>
          <w:rFonts w:hint="eastAsia"/>
        </w:rPr>
        <w:t>）实现的。这类设计的端对端效能为</w:t>
      </w:r>
      <w:r>
        <w:rPr>
          <w:rFonts w:hint="eastAsia"/>
        </w:rPr>
        <w:t>91%-94%</w:t>
      </w:r>
      <w:r>
        <w:rPr>
          <w:rFonts w:hint="eastAsia"/>
        </w:rPr>
        <w:t>，还将无线电力公司旗下的可调谐匹配网络技术（</w:t>
      </w:r>
      <w:r>
        <w:rPr>
          <w:rFonts w:hint="eastAsia"/>
        </w:rPr>
        <w:t>TMN</w:t>
      </w:r>
      <w:r>
        <w:rPr>
          <w:rFonts w:hint="eastAsia"/>
        </w:rPr>
        <w:t>）与原型拓扑技术相结合。</w:t>
      </w:r>
    </w:p>
    <w:p w:rsidR="000B2529" w:rsidRDefault="000B2529" w:rsidP="00FD6739">
      <w:r>
        <w:rPr>
          <w:rFonts w:hint="eastAsia"/>
        </w:rPr>
        <w:t>TMN</w:t>
      </w:r>
      <w:r>
        <w:rPr>
          <w:rFonts w:hint="eastAsia"/>
        </w:rPr>
        <w:t>技术使无线充电系统能够在各类现实工况下自动优化地面与车辆间的能量传输，包括：停车时未对准（</w:t>
      </w:r>
      <w:r>
        <w:rPr>
          <w:rFonts w:hint="eastAsia"/>
        </w:rPr>
        <w:t>parkingmisalignment</w:t>
      </w:r>
      <w:r>
        <w:rPr>
          <w:rFonts w:hint="eastAsia"/>
        </w:rPr>
        <w:t>）、车辆地面间隙存在差异及电池电压条件存在差异等条件。凭借各大汽车制造商、第一级供应链和基础设施供应商生产的基于标准充电源，这一技术灵活性能够提升无线充电车辆及充电设备的互通性。</w:t>
      </w:r>
    </w:p>
    <w:p w:rsidR="000B2529" w:rsidRDefault="000B2529" w:rsidP="00FD6739">
      <w:r>
        <w:rPr>
          <w:rFonts w:hint="eastAsia"/>
        </w:rPr>
        <w:t>无线电力公司</w:t>
      </w:r>
      <w:r>
        <w:rPr>
          <w:rFonts w:hint="eastAsia"/>
        </w:rPr>
        <w:t>TMN</w:t>
      </w:r>
      <w:r>
        <w:rPr>
          <w:rFonts w:hint="eastAsia"/>
        </w:rPr>
        <w:t>技术将作为一款紧凑型电子模块予以交付，该模块能够包含专用硬件及软件算法，能够被纳入到地面无线充电源和车载无线电源截取设备中。</w:t>
      </w:r>
    </w:p>
    <w:p w:rsidR="000B2529" w:rsidRDefault="000B2529" w:rsidP="00FD6739">
      <w:r>
        <w:rPr>
          <w:rFonts w:hint="eastAsia"/>
        </w:rPr>
        <w:t>无线电力公司</w:t>
      </w:r>
      <w:r>
        <w:rPr>
          <w:rFonts w:hint="eastAsia"/>
        </w:rPr>
        <w:t>DRIVE</w:t>
      </w:r>
      <w:r>
        <w:rPr>
          <w:rFonts w:hint="eastAsia"/>
        </w:rPr>
        <w:t>系统能够最大限度地提升能效，并在范围较广的停车校准、电池电压和电源条件下输送电力。此外，该公司旗下的</w:t>
      </w:r>
      <w:r>
        <w:rPr>
          <w:rFonts w:hint="eastAsia"/>
        </w:rPr>
        <w:t>DRIVE11</w:t>
      </w:r>
      <w:r>
        <w:rPr>
          <w:rFonts w:hint="eastAsia"/>
        </w:rPr>
        <w:t>提供电池直接供电充电技术（</w:t>
      </w:r>
      <w:r>
        <w:rPr>
          <w:rFonts w:hint="eastAsia"/>
        </w:rPr>
        <w:t>direct-to-batterycharging</w:t>
      </w:r>
      <w:r>
        <w:rPr>
          <w:rFonts w:hint="eastAsia"/>
        </w:rPr>
        <w:t>），能够消除直流对直流电压转换器（</w:t>
      </w:r>
      <w:r>
        <w:rPr>
          <w:rFonts w:hint="eastAsia"/>
        </w:rPr>
        <w:t>DC-DCconverters</w:t>
      </w:r>
      <w:r>
        <w:rPr>
          <w:rFonts w:hint="eastAsia"/>
        </w:rPr>
        <w:t>）和车载充电器相关的系统损耗，还能够进行相应设置，应对不同的电池电压，包括应用于下一代高性能电动车的最新款</w:t>
      </w:r>
      <w:r>
        <w:rPr>
          <w:rFonts w:hint="eastAsia"/>
        </w:rPr>
        <w:t>800V</w:t>
      </w:r>
      <w:r>
        <w:rPr>
          <w:rFonts w:hint="eastAsia"/>
        </w:rPr>
        <w:t>电池组。</w:t>
      </w:r>
    </w:p>
    <w:p w:rsidR="000B2529" w:rsidRDefault="000B2529" w:rsidP="00FD6739">
      <w:r>
        <w:rPr>
          <w:rFonts w:hint="eastAsia"/>
        </w:rPr>
        <w:t>日产与其他车企均认识到，互通性对于优化电动车充电体验及在更大范围内推动电动车的应用起到了至关重要的作用。这意味着要确保车主能够在任意充电站自由充电，充电设备需兼容各种车辆尺寸和车辆类型。</w:t>
      </w:r>
    </w:p>
    <w:p w:rsidR="000B2529" w:rsidRDefault="000B2529" w:rsidP="00FD6739">
      <w:r>
        <w:rPr>
          <w:rFonts w:hint="eastAsia"/>
        </w:rPr>
        <w:t>日产认为无线充电具有极大的潜能，能够推动电动车辆得到广泛认同。日产高管表示，公司很高兴与无线电力公司等专业技术公司合作，共同推动最新技术，提升无线充电技术的互通性、能效和用户便捷性。</w:t>
      </w:r>
    </w:p>
    <w:p w:rsidR="000B2529" w:rsidRPr="002009FE" w:rsidRDefault="000B2529" w:rsidP="00FD6739">
      <w:pPr>
        <w:rPr>
          <w:rFonts w:cs="宋体"/>
          <w:b/>
          <w:bCs/>
          <w:i/>
          <w:iCs/>
        </w:rPr>
      </w:pPr>
      <w:r w:rsidRPr="002009FE">
        <w:rPr>
          <w:rFonts w:cs="宋体" w:hint="eastAsia"/>
          <w:b/>
          <w:bCs/>
          <w:i/>
          <w:iCs/>
        </w:rPr>
        <w:t>分析：。</w:t>
      </w:r>
    </w:p>
    <w:sectPr w:rsidR="000B2529"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755B" w:rsidRDefault="00AE755B" w:rsidP="00A22604">
      <w:r>
        <w:separator/>
      </w:r>
    </w:p>
  </w:endnote>
  <w:endnote w:type="continuationSeparator" w:id="0">
    <w:p w:rsidR="00AE755B" w:rsidRDefault="00AE755B" w:rsidP="00A22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755B" w:rsidRDefault="00AE755B" w:rsidP="00A22604">
      <w:r>
        <w:separator/>
      </w:r>
    </w:p>
  </w:footnote>
  <w:footnote w:type="continuationSeparator" w:id="0">
    <w:p w:rsidR="00AE755B" w:rsidRDefault="00AE755B" w:rsidP="00A226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794E7AB"/>
    <w:multiLevelType w:val="singleLevel"/>
    <w:tmpl w:val="5794E7AB"/>
    <w:lvl w:ilvl="0">
      <w:start w:val="1"/>
      <w:numFmt w:val="decimal"/>
      <w:lvlText w:val="%1."/>
      <w:lvlJc w:val="left"/>
      <w:pPr>
        <w:ind w:left="420" w:hanging="420"/>
      </w:pPr>
      <w:rPr>
        <w:rFonts w:hint="default"/>
      </w:rPr>
    </w:lvl>
  </w:abstractNum>
  <w:abstractNum w:abstractNumId="26">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7">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8">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9">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1">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2">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5"/>
  </w:num>
  <w:num w:numId="3">
    <w:abstractNumId w:val="26"/>
  </w:num>
  <w:num w:numId="4">
    <w:abstractNumId w:val="27"/>
  </w:num>
  <w:num w:numId="5">
    <w:abstractNumId w:val="28"/>
  </w:num>
  <w:num w:numId="6">
    <w:abstractNumId w:val="29"/>
  </w:num>
  <w:num w:numId="7">
    <w:abstractNumId w:val="30"/>
  </w:num>
  <w:num w:numId="8">
    <w:abstractNumId w:val="31"/>
  </w:num>
  <w:num w:numId="9">
    <w:abstractNumId w:val="14"/>
  </w:num>
  <w:num w:numId="10">
    <w:abstractNumId w:val="33"/>
  </w:num>
  <w:num w:numId="11">
    <w:abstractNumId w:val="35"/>
  </w:num>
  <w:num w:numId="12">
    <w:abstractNumId w:val="1"/>
  </w:num>
  <w:num w:numId="13">
    <w:abstractNumId w:val="10"/>
  </w:num>
  <w:num w:numId="14">
    <w:abstractNumId w:val="13"/>
  </w:num>
  <w:num w:numId="15">
    <w:abstractNumId w:val="32"/>
  </w:num>
  <w:num w:numId="16">
    <w:abstractNumId w:val="11"/>
  </w:num>
  <w:num w:numId="17">
    <w:abstractNumId w:val="23"/>
  </w:num>
  <w:num w:numId="18">
    <w:abstractNumId w:val="2"/>
  </w:num>
  <w:num w:numId="19">
    <w:abstractNumId w:val="19"/>
  </w:num>
  <w:num w:numId="20">
    <w:abstractNumId w:val="18"/>
  </w:num>
  <w:num w:numId="21">
    <w:abstractNumId w:val="6"/>
  </w:num>
  <w:num w:numId="22">
    <w:abstractNumId w:val="5"/>
  </w:num>
  <w:num w:numId="23">
    <w:abstractNumId w:val="20"/>
  </w:num>
  <w:num w:numId="24">
    <w:abstractNumId w:val="9"/>
  </w:num>
  <w:num w:numId="25">
    <w:abstractNumId w:val="12"/>
  </w:num>
  <w:num w:numId="26">
    <w:abstractNumId w:val="36"/>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4"/>
  </w:num>
  <w:num w:numId="34">
    <w:abstractNumId w:val="15"/>
  </w:num>
  <w:num w:numId="35">
    <w:abstractNumId w:val="37"/>
  </w:num>
  <w:num w:numId="36">
    <w:abstractNumId w:val="21"/>
  </w:num>
  <w:num w:numId="37">
    <w:abstractNumId w:val="34"/>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7681"/>
    <w:rsid w:val="00011584"/>
    <w:rsid w:val="000B2529"/>
    <w:rsid w:val="000D4479"/>
    <w:rsid w:val="000E7543"/>
    <w:rsid w:val="00237BAD"/>
    <w:rsid w:val="0025112C"/>
    <w:rsid w:val="002F36EC"/>
    <w:rsid w:val="00375FEE"/>
    <w:rsid w:val="003972EA"/>
    <w:rsid w:val="003A0412"/>
    <w:rsid w:val="00410CA7"/>
    <w:rsid w:val="00426462"/>
    <w:rsid w:val="00430505"/>
    <w:rsid w:val="0053166F"/>
    <w:rsid w:val="00545E08"/>
    <w:rsid w:val="005479B5"/>
    <w:rsid w:val="005A4D5E"/>
    <w:rsid w:val="00624D22"/>
    <w:rsid w:val="00663EBA"/>
    <w:rsid w:val="006A21D6"/>
    <w:rsid w:val="006C0F93"/>
    <w:rsid w:val="006F6CEC"/>
    <w:rsid w:val="00722AE5"/>
    <w:rsid w:val="0073507A"/>
    <w:rsid w:val="007D780D"/>
    <w:rsid w:val="007E7E1F"/>
    <w:rsid w:val="0086055A"/>
    <w:rsid w:val="008A38BE"/>
    <w:rsid w:val="008F6F6B"/>
    <w:rsid w:val="00987F67"/>
    <w:rsid w:val="009B586D"/>
    <w:rsid w:val="00A22604"/>
    <w:rsid w:val="00A23C12"/>
    <w:rsid w:val="00A94F20"/>
    <w:rsid w:val="00AB6D1B"/>
    <w:rsid w:val="00AE1B73"/>
    <w:rsid w:val="00AE755B"/>
    <w:rsid w:val="00AE7681"/>
    <w:rsid w:val="00AF6453"/>
    <w:rsid w:val="00B255C4"/>
    <w:rsid w:val="00D00B14"/>
    <w:rsid w:val="00D273DC"/>
    <w:rsid w:val="00D53C54"/>
    <w:rsid w:val="00DB2FDD"/>
    <w:rsid w:val="00DF2AAF"/>
    <w:rsid w:val="00E56A01"/>
    <w:rsid w:val="00EB4107"/>
    <w:rsid w:val="00F67505"/>
    <w:rsid w:val="00F86C46"/>
    <w:rsid w:val="00FA09EF"/>
    <w:rsid w:val="00FD6739"/>
    <w:rsid w:val="00FE08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EBBAFDB-1480-4FD4-B53A-59CE87087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22604"/>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2260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A22604"/>
    <w:rPr>
      <w:sz w:val="18"/>
      <w:szCs w:val="18"/>
    </w:rPr>
  </w:style>
  <w:style w:type="paragraph" w:styleId="a4">
    <w:name w:val="footer"/>
    <w:basedOn w:val="a"/>
    <w:link w:val="Char0"/>
    <w:unhideWhenUsed/>
    <w:rsid w:val="00A22604"/>
    <w:pPr>
      <w:tabs>
        <w:tab w:val="center" w:pos="4153"/>
        <w:tab w:val="right" w:pos="8306"/>
      </w:tabs>
      <w:snapToGrid w:val="0"/>
      <w:jc w:val="left"/>
    </w:pPr>
    <w:rPr>
      <w:sz w:val="18"/>
      <w:szCs w:val="18"/>
    </w:rPr>
  </w:style>
  <w:style w:type="character" w:customStyle="1" w:styleId="Char0">
    <w:name w:val="页脚 Char"/>
    <w:basedOn w:val="a0"/>
    <w:link w:val="a4"/>
    <w:rsid w:val="00A22604"/>
    <w:rPr>
      <w:sz w:val="18"/>
      <w:szCs w:val="18"/>
    </w:rPr>
  </w:style>
  <w:style w:type="character" w:styleId="a5">
    <w:name w:val="Strong"/>
    <w:basedOn w:val="a0"/>
    <w:qFormat/>
    <w:rsid w:val="00A22604"/>
    <w:rPr>
      <w:b/>
    </w:rPr>
  </w:style>
  <w:style w:type="paragraph" w:customStyle="1" w:styleId="1">
    <w:name w:val="列出段落1"/>
    <w:basedOn w:val="a"/>
    <w:uiPriority w:val="99"/>
    <w:qFormat/>
    <w:rsid w:val="00A22604"/>
    <w:pPr>
      <w:ind w:firstLineChars="200" w:firstLine="420"/>
    </w:pPr>
  </w:style>
  <w:style w:type="paragraph" w:styleId="a6">
    <w:name w:val="List Paragraph"/>
    <w:basedOn w:val="a"/>
    <w:uiPriority w:val="34"/>
    <w:qFormat/>
    <w:rsid w:val="00A22604"/>
    <w:pPr>
      <w:ind w:firstLineChars="200" w:firstLine="420"/>
    </w:pPr>
  </w:style>
  <w:style w:type="paragraph" w:styleId="a7">
    <w:name w:val="Balloon Text"/>
    <w:basedOn w:val="a"/>
    <w:link w:val="Char1"/>
    <w:rsid w:val="00A22604"/>
    <w:rPr>
      <w:sz w:val="18"/>
      <w:szCs w:val="18"/>
    </w:rPr>
  </w:style>
  <w:style w:type="character" w:customStyle="1" w:styleId="Char1">
    <w:name w:val="批注框文本 Char"/>
    <w:basedOn w:val="a0"/>
    <w:link w:val="a7"/>
    <w:rsid w:val="00A22604"/>
    <w:rPr>
      <w:sz w:val="18"/>
      <w:szCs w:val="18"/>
    </w:rPr>
  </w:style>
  <w:style w:type="character" w:customStyle="1" w:styleId="apple-converted-space">
    <w:name w:val="apple-converted-space"/>
    <w:basedOn w:val="a0"/>
    <w:rsid w:val="00A226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882</TotalTime>
  <Pages>1</Pages>
  <Words>3496</Words>
  <Characters>19931</Characters>
  <Application>Microsoft Office Word</Application>
  <DocSecurity>0</DocSecurity>
  <Lines>166</Lines>
  <Paragraphs>46</Paragraphs>
  <ScaleCrop>false</ScaleCrop>
  <Company>微软中国</Company>
  <LinksUpToDate>false</LinksUpToDate>
  <CharactersWithSpaces>23381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12</cp:revision>
  <dcterms:created xsi:type="dcterms:W3CDTF">2017-02-20T09:07:00Z</dcterms:created>
  <dcterms:modified xsi:type="dcterms:W3CDTF">2017-02-22T04:49:00Z</dcterms:modified>
</cp:coreProperties>
</file>