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589" w:rsidRDefault="00AF3589" w:rsidP="001F2B2B">
      <w:pPr>
        <w:jc w:val="center"/>
        <w:rPr>
          <w:rFonts w:ascii="宋体"/>
          <w:sz w:val="40"/>
          <w:szCs w:val="22"/>
        </w:rPr>
      </w:pPr>
      <w:r w:rsidRPr="008B3A59">
        <w:rPr>
          <w:rFonts w:ascii="宋体" w:hAnsi="宋体" w:hint="eastAsia"/>
          <w:sz w:val="40"/>
          <w:szCs w:val="22"/>
        </w:rPr>
        <w:t>乘联会</w:t>
      </w:r>
    </w:p>
    <w:p w:rsidR="00AF3589" w:rsidRPr="008B3A59" w:rsidRDefault="00AF3589" w:rsidP="001F2B2B">
      <w:pPr>
        <w:jc w:val="center"/>
        <w:rPr>
          <w:rFonts w:ascii="宋体"/>
          <w:sz w:val="40"/>
          <w:szCs w:val="22"/>
        </w:rPr>
      </w:pPr>
      <w:bookmarkStart w:id="0" w:name="_GoBack"/>
      <w:bookmarkEnd w:id="0"/>
      <w:r w:rsidRPr="008B3A59">
        <w:rPr>
          <w:rFonts w:ascii="宋体" w:hAnsi="宋体" w:hint="eastAsia"/>
          <w:sz w:val="40"/>
          <w:szCs w:val="22"/>
        </w:rPr>
        <w:t>行业政策信息跟踪</w:t>
      </w:r>
    </w:p>
    <w:p w:rsidR="00AF3589" w:rsidRDefault="00AF3589" w:rsidP="001F2B2B">
      <w:pPr>
        <w:jc w:val="center"/>
        <w:rPr>
          <w:rFonts w:ascii="宋体"/>
          <w:sz w:val="28"/>
          <w:szCs w:val="28"/>
        </w:rPr>
      </w:pPr>
      <w:r>
        <w:rPr>
          <w:rFonts w:ascii="宋体" w:hAnsi="宋体" w:hint="eastAsia"/>
          <w:b/>
          <w:sz w:val="32"/>
          <w:szCs w:val="32"/>
        </w:rPr>
        <w:t>（</w:t>
      </w:r>
      <w:r>
        <w:rPr>
          <w:rFonts w:ascii="宋体" w:hAnsi="宋体"/>
          <w:sz w:val="28"/>
          <w:szCs w:val="28"/>
        </w:rPr>
        <w:t>2018</w:t>
      </w:r>
      <w:r>
        <w:rPr>
          <w:rFonts w:ascii="宋体" w:hAnsi="宋体" w:hint="eastAsia"/>
          <w:sz w:val="28"/>
          <w:szCs w:val="28"/>
        </w:rPr>
        <w:t>年</w:t>
      </w:r>
      <w:r>
        <w:rPr>
          <w:rFonts w:ascii="宋体" w:hAnsi="宋体"/>
          <w:sz w:val="28"/>
          <w:szCs w:val="28"/>
        </w:rPr>
        <w:t>9</w:t>
      </w:r>
      <w:r>
        <w:rPr>
          <w:rFonts w:ascii="宋体" w:hAnsi="宋体" w:hint="eastAsia"/>
          <w:sz w:val="28"/>
          <w:szCs w:val="28"/>
        </w:rPr>
        <w:t>月）</w:t>
      </w:r>
    </w:p>
    <w:p w:rsidR="00AF3589" w:rsidRPr="00D34D04" w:rsidRDefault="00AF3589" w:rsidP="001F2B2B">
      <w:pPr>
        <w:jc w:val="center"/>
        <w:rPr>
          <w:rFonts w:ascii="宋体"/>
          <w:sz w:val="28"/>
          <w:szCs w:val="28"/>
        </w:rPr>
      </w:pPr>
    </w:p>
    <w:p w:rsidR="00AF3589" w:rsidRPr="007A051A" w:rsidRDefault="00AF3589" w:rsidP="009762CE">
      <w:pPr>
        <w:jc w:val="center"/>
        <w:rPr>
          <w:rFonts w:ascii="宋体"/>
          <w:sz w:val="40"/>
          <w:szCs w:val="28"/>
        </w:rPr>
      </w:pPr>
      <w:r w:rsidRPr="007A051A">
        <w:rPr>
          <w:rFonts w:ascii="宋体" w:hAnsi="宋体" w:hint="eastAsia"/>
          <w:sz w:val="40"/>
          <w:szCs w:val="28"/>
        </w:rPr>
        <w:t>目录</w:t>
      </w:r>
    </w:p>
    <w:p w:rsidR="00AF3589" w:rsidRPr="00940A75" w:rsidRDefault="00AF3589" w:rsidP="009762CE">
      <w:pPr>
        <w:jc w:val="center"/>
        <w:rPr>
          <w:rFonts w:ascii="宋体"/>
          <w:color w:val="0000FF"/>
          <w:sz w:val="40"/>
          <w:szCs w:val="28"/>
        </w:rPr>
      </w:pPr>
    </w:p>
    <w:p w:rsidR="00AF3589" w:rsidRPr="008B3A59" w:rsidRDefault="00AF3589" w:rsidP="008B3A59">
      <w:pPr>
        <w:spacing w:line="220" w:lineRule="exact"/>
        <w:rPr>
          <w:rFonts w:ascii="宋体"/>
          <w:szCs w:val="21"/>
        </w:rPr>
      </w:pPr>
      <w:r w:rsidRPr="00D34D04">
        <w:rPr>
          <w:rFonts w:ascii="宋体" w:hAnsi="宋体" w:hint="eastAsia"/>
          <w:szCs w:val="21"/>
        </w:rPr>
        <w:t>国家发展改革委等三部委的办公厅：关于开展交通出行领域严重失信行为专项治理工作的通知</w:t>
      </w:r>
      <w:r w:rsidRPr="008B3A59">
        <w:rPr>
          <w:rFonts w:ascii="宋体" w:hint="eastAsia"/>
          <w:szCs w:val="21"/>
        </w:rPr>
        <w:t>…………………………………………………………………………………………………</w:t>
      </w:r>
      <w:r>
        <w:rPr>
          <w:rFonts w:ascii="宋体"/>
          <w:szCs w:val="21"/>
        </w:rPr>
        <w:t xml:space="preserve"> </w:t>
      </w:r>
      <w:r w:rsidRPr="008B3A59">
        <w:rPr>
          <w:rFonts w:ascii="宋体" w:hAnsi="宋体"/>
          <w:szCs w:val="21"/>
        </w:rPr>
        <w:t>2</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303F3A">
        <w:rPr>
          <w:rFonts w:ascii="宋体" w:hAnsi="宋体" w:hint="eastAsia"/>
          <w:szCs w:val="21"/>
        </w:rPr>
        <w:t>交通运输部办公厅：关于加快推进建制村通客车有关工作的通知</w:t>
      </w:r>
      <w:r w:rsidRPr="008B3A59">
        <w:rPr>
          <w:rFonts w:ascii="宋体" w:hint="eastAsia"/>
          <w:szCs w:val="21"/>
        </w:rPr>
        <w:t>…………………………</w:t>
      </w:r>
      <w:r>
        <w:rPr>
          <w:rFonts w:ascii="宋体"/>
          <w:szCs w:val="21"/>
        </w:rPr>
        <w:t xml:space="preserve"> </w:t>
      </w:r>
      <w:r w:rsidRPr="008B3A59">
        <w:rPr>
          <w:rFonts w:ascii="宋体" w:hAnsi="宋体"/>
          <w:szCs w:val="21"/>
        </w:rPr>
        <w:t>2</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1F23E2">
        <w:rPr>
          <w:rFonts w:ascii="宋体" w:hAnsi="宋体" w:hint="eastAsia"/>
          <w:szCs w:val="21"/>
        </w:rPr>
        <w:t>北京市城市管理委和市交通委：联合印发《关于加强停车场内充电设施建设和管理的实施意见》，引导燃油车避免占用电动汽车充电车位</w:t>
      </w:r>
      <w:r w:rsidRPr="008B3A59">
        <w:rPr>
          <w:rFonts w:ascii="宋体" w:hint="eastAsia"/>
          <w:szCs w:val="21"/>
        </w:rPr>
        <w:t>…………………………………………………</w:t>
      </w:r>
      <w:r>
        <w:rPr>
          <w:rFonts w:ascii="宋体" w:hAnsi="宋体"/>
          <w:szCs w:val="21"/>
        </w:rPr>
        <w:t>3</w:t>
      </w:r>
    </w:p>
    <w:p w:rsidR="00AF3589" w:rsidRPr="001F23E2" w:rsidRDefault="00AF3589" w:rsidP="008B3A59">
      <w:pPr>
        <w:spacing w:line="220" w:lineRule="exact"/>
        <w:rPr>
          <w:rFonts w:ascii="宋体"/>
          <w:szCs w:val="21"/>
        </w:rPr>
      </w:pPr>
    </w:p>
    <w:p w:rsidR="00AF3589" w:rsidRPr="008B3A59" w:rsidRDefault="00AF3589" w:rsidP="008B3A59">
      <w:pPr>
        <w:spacing w:line="220" w:lineRule="exact"/>
        <w:jc w:val="left"/>
        <w:rPr>
          <w:rFonts w:ascii="宋体"/>
          <w:szCs w:val="21"/>
        </w:rPr>
      </w:pPr>
      <w:r w:rsidRPr="001F23E2">
        <w:rPr>
          <w:rFonts w:ascii="宋体" w:hAnsi="宋体" w:hint="eastAsia"/>
          <w:szCs w:val="21"/>
        </w:rPr>
        <w:t>深圳市财政委员会：发布《深圳市</w:t>
      </w:r>
      <w:r w:rsidRPr="001F23E2">
        <w:rPr>
          <w:rFonts w:ascii="宋体" w:hAnsi="宋体"/>
          <w:szCs w:val="21"/>
        </w:rPr>
        <w:t>2018</w:t>
      </w:r>
      <w:r w:rsidRPr="001F23E2">
        <w:rPr>
          <w:rFonts w:ascii="宋体" w:hAnsi="宋体" w:hint="eastAsia"/>
          <w:szCs w:val="21"/>
        </w:rPr>
        <w:t>年新能源汽车推广应用财政支持政策》</w:t>
      </w:r>
      <w:r w:rsidRPr="008B3A59">
        <w:rPr>
          <w:rFonts w:ascii="宋体" w:hint="eastAsia"/>
          <w:szCs w:val="21"/>
        </w:rPr>
        <w:t>…………</w:t>
      </w:r>
      <w:r w:rsidRPr="008B3A59">
        <w:rPr>
          <w:rFonts w:ascii="宋体" w:hAnsi="宋体"/>
          <w:szCs w:val="21"/>
        </w:rPr>
        <w:t>3</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jc w:val="left"/>
        <w:rPr>
          <w:rFonts w:ascii="宋体"/>
          <w:szCs w:val="21"/>
        </w:rPr>
      </w:pPr>
      <w:r>
        <w:rPr>
          <w:rFonts w:ascii="宋体" w:hAnsi="宋体" w:hint="eastAsia"/>
          <w:szCs w:val="21"/>
        </w:rPr>
        <w:t>工业和信息化部装备中心：关于开展新能源客车安全隐患专项排查</w:t>
      </w:r>
      <w:r>
        <w:rPr>
          <w:rFonts w:ascii="宋体" w:hint="eastAsia"/>
          <w:szCs w:val="21"/>
        </w:rPr>
        <w:t>工作的通知</w:t>
      </w:r>
      <w:r w:rsidRPr="008B3A59">
        <w:rPr>
          <w:rFonts w:ascii="宋体" w:hint="eastAsia"/>
          <w:szCs w:val="21"/>
        </w:rPr>
        <w:t>…………</w:t>
      </w:r>
      <w:r>
        <w:rPr>
          <w:rFonts w:ascii="宋体"/>
          <w:szCs w:val="21"/>
        </w:rPr>
        <w:t xml:space="preserve"> 4</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1E78F6">
        <w:rPr>
          <w:rFonts w:ascii="宋体" w:hAnsi="宋体" w:hint="eastAsia"/>
          <w:szCs w:val="21"/>
        </w:rPr>
        <w:t>国家发展改革委：国内成品油价格按机制上调</w:t>
      </w:r>
      <w:r w:rsidRPr="008B3A59">
        <w:rPr>
          <w:rFonts w:ascii="宋体" w:hint="eastAsia"/>
          <w:szCs w:val="21"/>
        </w:rPr>
        <w:t>………………………………………………</w:t>
      </w:r>
      <w:r>
        <w:rPr>
          <w:rFonts w:ascii="宋体"/>
          <w:szCs w:val="21"/>
        </w:rPr>
        <w:t xml:space="preserve"> </w:t>
      </w:r>
      <w:r>
        <w:rPr>
          <w:rFonts w:ascii="宋体" w:hAnsi="宋体"/>
          <w:szCs w:val="21"/>
        </w:rPr>
        <w:t>4</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1E78F6">
        <w:rPr>
          <w:rFonts w:ascii="宋体" w:hAnsi="宋体" w:hint="eastAsia"/>
          <w:szCs w:val="21"/>
        </w:rPr>
        <w:t>工业和信息化部：关于发布《道路机动车辆生产企业及产品（第</w:t>
      </w:r>
      <w:r w:rsidRPr="001E78F6">
        <w:rPr>
          <w:rFonts w:ascii="宋体" w:hAnsi="宋体"/>
          <w:szCs w:val="21"/>
        </w:rPr>
        <w:t>311</w:t>
      </w:r>
      <w:r w:rsidRPr="001E78F6">
        <w:rPr>
          <w:rFonts w:ascii="宋体" w:hAnsi="宋体" w:hint="eastAsia"/>
          <w:szCs w:val="21"/>
        </w:rPr>
        <w:t>批）》的公告</w:t>
      </w:r>
      <w:r>
        <w:rPr>
          <w:rFonts w:ascii="宋体" w:hint="eastAsia"/>
          <w:szCs w:val="21"/>
        </w:rPr>
        <w:t>………</w:t>
      </w:r>
      <w:r>
        <w:rPr>
          <w:rFonts w:ascii="宋体" w:hAnsi="宋体"/>
          <w:szCs w:val="21"/>
        </w:rPr>
        <w:t>4</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jc w:val="left"/>
        <w:rPr>
          <w:rFonts w:ascii="宋体"/>
          <w:szCs w:val="21"/>
        </w:rPr>
      </w:pPr>
      <w:r w:rsidRPr="00654DB8">
        <w:rPr>
          <w:rFonts w:ascii="宋体" w:hAnsi="宋体" w:hint="eastAsia"/>
          <w:szCs w:val="21"/>
        </w:rPr>
        <w:t>工业和信息化部装备工业司：关于对《享受车船税减免优惠的节约能源</w:t>
      </w:r>
      <w:r w:rsidRPr="00654DB8">
        <w:rPr>
          <w:rFonts w:ascii="宋体" w:hAnsi="宋体"/>
          <w:szCs w:val="21"/>
        </w:rPr>
        <w:t xml:space="preserve"> </w:t>
      </w:r>
      <w:r w:rsidRPr="00654DB8">
        <w:rPr>
          <w:rFonts w:ascii="宋体" w:hAnsi="宋体" w:hint="eastAsia"/>
          <w:szCs w:val="21"/>
        </w:rPr>
        <w:t>使用新能源汽车车型目录》（第一批）的公示</w:t>
      </w:r>
      <w:r w:rsidRPr="008B3A59">
        <w:rPr>
          <w:rFonts w:ascii="宋体" w:hint="eastAsia"/>
          <w:szCs w:val="21"/>
        </w:rPr>
        <w:t>…………………………………………………………………………</w:t>
      </w:r>
      <w:r>
        <w:rPr>
          <w:rFonts w:ascii="宋体" w:hAnsi="宋体"/>
          <w:szCs w:val="21"/>
        </w:rPr>
        <w:t>5</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78711C">
        <w:rPr>
          <w:rFonts w:ascii="宋体" w:hAnsi="宋体" w:hint="eastAsia"/>
          <w:szCs w:val="21"/>
        </w:rPr>
        <w:t>交通运输部办公厅、公安部办公厅：关于进一步加强网络预约出租汽车和私人小客车合乘安全管理的紧急通知</w:t>
      </w:r>
      <w:r w:rsidRPr="008B3A59">
        <w:rPr>
          <w:rFonts w:ascii="宋体" w:hint="eastAsia"/>
          <w:szCs w:val="21"/>
        </w:rPr>
        <w:t>…………………………………………………………………………………</w:t>
      </w:r>
      <w:r>
        <w:rPr>
          <w:rFonts w:ascii="宋体"/>
          <w:szCs w:val="21"/>
        </w:rPr>
        <w:t xml:space="preserve"> </w:t>
      </w:r>
      <w:r>
        <w:rPr>
          <w:rFonts w:ascii="宋体" w:hAnsi="宋体"/>
          <w:szCs w:val="21"/>
        </w:rPr>
        <w:t>5</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894AD1">
        <w:rPr>
          <w:rFonts w:ascii="宋体" w:hAnsi="宋体" w:hint="eastAsia"/>
          <w:szCs w:val="21"/>
        </w:rPr>
        <w:t>国家统计局：</w:t>
      </w:r>
      <w:r w:rsidRPr="00894AD1">
        <w:rPr>
          <w:rFonts w:ascii="宋体" w:hAnsi="宋体"/>
          <w:szCs w:val="21"/>
        </w:rPr>
        <w:t>2018</w:t>
      </w:r>
      <w:r w:rsidRPr="00894AD1">
        <w:rPr>
          <w:rFonts w:ascii="宋体" w:hAnsi="宋体" w:hint="eastAsia"/>
          <w:szCs w:val="21"/>
        </w:rPr>
        <w:t>年</w:t>
      </w:r>
      <w:r w:rsidRPr="00894AD1">
        <w:rPr>
          <w:rFonts w:ascii="宋体" w:hAnsi="宋体"/>
          <w:szCs w:val="21"/>
        </w:rPr>
        <w:t>8</w:t>
      </w:r>
      <w:r w:rsidRPr="00894AD1">
        <w:rPr>
          <w:rFonts w:ascii="宋体" w:hAnsi="宋体" w:hint="eastAsia"/>
          <w:szCs w:val="21"/>
        </w:rPr>
        <w:t>月份规模以上工业增加值增长</w:t>
      </w:r>
      <w:r w:rsidRPr="00894AD1">
        <w:rPr>
          <w:rFonts w:ascii="宋体" w:hAnsi="宋体"/>
          <w:szCs w:val="21"/>
        </w:rPr>
        <w:t>6.1%</w:t>
      </w:r>
      <w:r w:rsidRPr="008B3A59">
        <w:rPr>
          <w:rFonts w:ascii="宋体" w:hint="eastAsia"/>
          <w:szCs w:val="21"/>
        </w:rPr>
        <w:t>…………………………………</w:t>
      </w:r>
      <w:r>
        <w:rPr>
          <w:rFonts w:ascii="宋体" w:hAnsi="宋体"/>
          <w:szCs w:val="21"/>
        </w:rPr>
        <w:t>5</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894AD1">
        <w:rPr>
          <w:rFonts w:ascii="宋体" w:hAnsi="宋体" w:hint="eastAsia"/>
          <w:szCs w:val="21"/>
        </w:rPr>
        <w:t>工业和信息化部：关于公布</w:t>
      </w:r>
      <w:r w:rsidRPr="00894AD1">
        <w:rPr>
          <w:rFonts w:ascii="宋体" w:hAnsi="宋体"/>
          <w:szCs w:val="21"/>
        </w:rPr>
        <w:t>2018</w:t>
      </w:r>
      <w:r w:rsidRPr="00894AD1">
        <w:rPr>
          <w:rFonts w:ascii="宋体" w:hAnsi="宋体" w:hint="eastAsia"/>
          <w:szCs w:val="21"/>
        </w:rPr>
        <w:t>年人工智能与实体经济深度融合创新项目名单的通知</w:t>
      </w:r>
      <w:r w:rsidRPr="008B3A59">
        <w:rPr>
          <w:rFonts w:ascii="宋体" w:hint="eastAsia"/>
          <w:szCs w:val="21"/>
        </w:rPr>
        <w:t>…………………………………………………………………………………………………</w:t>
      </w:r>
      <w:r>
        <w:rPr>
          <w:rFonts w:ascii="宋体"/>
          <w:szCs w:val="21"/>
        </w:rPr>
        <w:t xml:space="preserve"> </w:t>
      </w:r>
      <w:r>
        <w:rPr>
          <w:rFonts w:ascii="宋体" w:hAnsi="宋体"/>
          <w:szCs w:val="21"/>
        </w:rPr>
        <w:t>6</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DE295B">
        <w:rPr>
          <w:rFonts w:ascii="宋体" w:hAnsi="宋体" w:hint="eastAsia"/>
          <w:szCs w:val="21"/>
        </w:rPr>
        <w:t>广州市人民政府：关于加快工业和信息化产业发展的扶持意见</w:t>
      </w:r>
      <w:r w:rsidRPr="008B3A59">
        <w:rPr>
          <w:rFonts w:ascii="宋体" w:hint="eastAsia"/>
          <w:szCs w:val="21"/>
        </w:rPr>
        <w:t>……………………………</w:t>
      </w:r>
      <w:r>
        <w:rPr>
          <w:rFonts w:ascii="宋体"/>
          <w:szCs w:val="21"/>
        </w:rPr>
        <w:t xml:space="preserve"> </w:t>
      </w:r>
      <w:r>
        <w:rPr>
          <w:rFonts w:ascii="宋体" w:hAnsi="宋体"/>
          <w:szCs w:val="21"/>
        </w:rPr>
        <w:t>6</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DE295B">
        <w:rPr>
          <w:rFonts w:ascii="宋体" w:hAnsi="宋体" w:hint="eastAsia"/>
          <w:szCs w:val="21"/>
        </w:rPr>
        <w:t>工业和信息化部、国家税务总局：关于发布《免征车辆购置税的新能源汽车车型目录》（第二十批）的公告</w:t>
      </w:r>
      <w:r w:rsidRPr="008B3A59">
        <w:rPr>
          <w:rFonts w:ascii="宋体" w:hint="eastAsia"/>
          <w:szCs w:val="21"/>
        </w:rPr>
        <w:t>……………………………………………………………………………………</w:t>
      </w:r>
      <w:r>
        <w:rPr>
          <w:rFonts w:ascii="宋体"/>
          <w:szCs w:val="21"/>
        </w:rPr>
        <w:t xml:space="preserve"> </w:t>
      </w:r>
      <w:r>
        <w:rPr>
          <w:rFonts w:ascii="宋体" w:hAnsi="宋体"/>
          <w:szCs w:val="21"/>
        </w:rPr>
        <w:t>7</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343B1B">
        <w:rPr>
          <w:rFonts w:ascii="宋体" w:hAnsi="宋体" w:hint="eastAsia"/>
          <w:szCs w:val="21"/>
        </w:rPr>
        <w:t>国家发展改革委：国内成品油价格按机制上调</w:t>
      </w:r>
      <w:r w:rsidRPr="008B3A59">
        <w:rPr>
          <w:rFonts w:ascii="宋体" w:hint="eastAsia"/>
          <w:szCs w:val="21"/>
        </w:rPr>
        <w:t>………………………………………………</w:t>
      </w:r>
      <w:r>
        <w:rPr>
          <w:rFonts w:ascii="宋体"/>
          <w:szCs w:val="21"/>
        </w:rPr>
        <w:t xml:space="preserve"> </w:t>
      </w:r>
      <w:r>
        <w:rPr>
          <w:rFonts w:ascii="宋体" w:hAnsi="宋体"/>
          <w:szCs w:val="21"/>
        </w:rPr>
        <w:t>7</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581137">
        <w:rPr>
          <w:rFonts w:ascii="宋体" w:hAnsi="宋体" w:hint="eastAsia"/>
          <w:szCs w:val="21"/>
        </w:rPr>
        <w:t>工业和信息化部装备中心：关于同时开展《免征车辆购置税的新能源汽车车型目录》和《享受车船税减免优惠的节约能源使用新能源汽车车型目录》</w:t>
      </w:r>
      <w:r w:rsidRPr="00581137">
        <w:rPr>
          <w:rFonts w:ascii="宋体" w:hAnsi="宋体"/>
          <w:szCs w:val="21"/>
        </w:rPr>
        <w:t xml:space="preserve"> </w:t>
      </w:r>
      <w:r w:rsidRPr="00581137">
        <w:rPr>
          <w:rFonts w:ascii="宋体" w:hAnsi="宋体" w:hint="eastAsia"/>
          <w:szCs w:val="21"/>
        </w:rPr>
        <w:t>申报工作的通知</w:t>
      </w:r>
      <w:r w:rsidRPr="008B3A59">
        <w:rPr>
          <w:rFonts w:ascii="宋体" w:hint="eastAsia"/>
          <w:szCs w:val="21"/>
        </w:rPr>
        <w:t>………………</w:t>
      </w:r>
      <w:r>
        <w:rPr>
          <w:rFonts w:ascii="宋体"/>
          <w:szCs w:val="21"/>
        </w:rPr>
        <w:t xml:space="preserve">  </w:t>
      </w:r>
      <w:r>
        <w:rPr>
          <w:rFonts w:ascii="宋体" w:hAnsi="宋体"/>
          <w:szCs w:val="21"/>
        </w:rPr>
        <w:t>7</w:t>
      </w:r>
    </w:p>
    <w:p w:rsidR="00AF3589" w:rsidRPr="008B3A59" w:rsidRDefault="00AF3589" w:rsidP="008B3A59">
      <w:pPr>
        <w:spacing w:line="220" w:lineRule="exact"/>
        <w:rPr>
          <w:rFonts w:ascii="宋体"/>
          <w:szCs w:val="21"/>
        </w:rPr>
      </w:pPr>
    </w:p>
    <w:p w:rsidR="00AF3589" w:rsidRPr="008B3A59" w:rsidRDefault="00AF3589" w:rsidP="008B3A59">
      <w:pPr>
        <w:spacing w:line="220" w:lineRule="exact"/>
        <w:rPr>
          <w:rFonts w:ascii="宋体"/>
          <w:szCs w:val="21"/>
        </w:rPr>
      </w:pPr>
      <w:r w:rsidRPr="00726BB6">
        <w:rPr>
          <w:rFonts w:ascii="宋体" w:hAnsi="宋体" w:hint="eastAsia"/>
          <w:szCs w:val="21"/>
        </w:rPr>
        <w:t>工业和信息化部、国家税务总局：关于发布《享受车船税减免优惠的节约能源</w:t>
      </w:r>
      <w:r w:rsidRPr="00726BB6">
        <w:rPr>
          <w:rFonts w:ascii="宋体" w:hAnsi="宋体"/>
          <w:szCs w:val="21"/>
        </w:rPr>
        <w:t xml:space="preserve"> </w:t>
      </w:r>
      <w:r w:rsidRPr="00726BB6">
        <w:rPr>
          <w:rFonts w:ascii="宋体" w:hAnsi="宋体" w:hint="eastAsia"/>
          <w:szCs w:val="21"/>
        </w:rPr>
        <w:t>使用新能源汽车车型目录》（第四批）的公告</w:t>
      </w:r>
      <w:r w:rsidRPr="008B3A59">
        <w:rPr>
          <w:rFonts w:ascii="宋体" w:hint="eastAsia"/>
          <w:szCs w:val="21"/>
        </w:rPr>
        <w:t>………………………………………………………………</w:t>
      </w:r>
      <w:r>
        <w:rPr>
          <w:rFonts w:ascii="宋体"/>
          <w:szCs w:val="21"/>
        </w:rPr>
        <w:t xml:space="preserve">  </w:t>
      </w:r>
      <w:r>
        <w:rPr>
          <w:rFonts w:ascii="宋体" w:hAnsi="宋体"/>
          <w:szCs w:val="21"/>
        </w:rPr>
        <w:t>8</w:t>
      </w:r>
    </w:p>
    <w:p w:rsidR="00AF3589" w:rsidRPr="008B3A59" w:rsidRDefault="00AF3589" w:rsidP="008B3A59">
      <w:pPr>
        <w:spacing w:line="220" w:lineRule="exact"/>
        <w:rPr>
          <w:rFonts w:ascii="宋体"/>
          <w:szCs w:val="21"/>
        </w:rPr>
      </w:pPr>
    </w:p>
    <w:p w:rsidR="00AF3589" w:rsidRDefault="00AF3589" w:rsidP="008B3A59">
      <w:pPr>
        <w:spacing w:line="220" w:lineRule="exact"/>
        <w:jc w:val="left"/>
      </w:pPr>
      <w:r w:rsidRPr="00726BB6">
        <w:rPr>
          <w:rFonts w:ascii="宋体" w:hAnsi="宋体" w:hint="eastAsia"/>
          <w:szCs w:val="21"/>
        </w:rPr>
        <w:t>关于对《战略性新兴产业重点产品和服务指导目录》（</w:t>
      </w:r>
      <w:r w:rsidRPr="00726BB6">
        <w:rPr>
          <w:rFonts w:ascii="宋体" w:hAnsi="宋体"/>
          <w:szCs w:val="21"/>
        </w:rPr>
        <w:t>2016</w:t>
      </w:r>
      <w:r w:rsidRPr="00726BB6">
        <w:rPr>
          <w:rFonts w:ascii="宋体" w:hAnsi="宋体" w:hint="eastAsia"/>
          <w:szCs w:val="21"/>
        </w:rPr>
        <w:t>版）征求修订意见的公告</w:t>
      </w:r>
      <w:r w:rsidRPr="00726BB6">
        <w:rPr>
          <w:rFonts w:ascii="宋体" w:hAnsi="宋体"/>
          <w:szCs w:val="21"/>
        </w:rPr>
        <w:t>(</w:t>
      </w:r>
      <w:r w:rsidRPr="00726BB6">
        <w:rPr>
          <w:rFonts w:ascii="宋体" w:hAnsi="宋体" w:hint="eastAsia"/>
          <w:szCs w:val="21"/>
        </w:rPr>
        <w:t>进行中</w:t>
      </w:r>
      <w:r w:rsidRPr="00726BB6">
        <w:rPr>
          <w:rFonts w:ascii="宋体" w:hAnsi="宋体"/>
          <w:szCs w:val="21"/>
        </w:rPr>
        <w:t>)</w:t>
      </w:r>
      <w:r w:rsidRPr="008B3A59">
        <w:rPr>
          <w:rFonts w:ascii="宋体" w:hint="eastAsia"/>
          <w:szCs w:val="21"/>
        </w:rPr>
        <w:t>………………………………………………………………………………………………</w:t>
      </w:r>
      <w:r>
        <w:rPr>
          <w:rFonts w:ascii="宋体"/>
          <w:szCs w:val="21"/>
        </w:rPr>
        <w:t xml:space="preserve">  </w:t>
      </w:r>
      <w:r>
        <w:rPr>
          <w:rFonts w:ascii="宋体" w:hAnsi="宋体"/>
          <w:szCs w:val="21"/>
        </w:rPr>
        <w:t>8</w:t>
      </w:r>
      <w:r>
        <w:br w:type="page"/>
      </w:r>
    </w:p>
    <w:p w:rsidR="00AF3589" w:rsidRPr="00D34D04" w:rsidRDefault="00AF3589" w:rsidP="00D34D04">
      <w:pPr>
        <w:tabs>
          <w:tab w:val="left" w:pos="180"/>
        </w:tabs>
        <w:ind w:rightChars="-583" w:right="-1224"/>
        <w:rPr>
          <w:b/>
          <w:bCs/>
        </w:rPr>
      </w:pPr>
      <w:r w:rsidRPr="00D34D04">
        <w:rPr>
          <w:rFonts w:hint="eastAsia"/>
          <w:b/>
          <w:bCs/>
        </w:rPr>
        <w:t>国家发展改革委等三部委的办公厅：关于开展交通出行领域严重失信行为专项治理工作的通知</w:t>
      </w:r>
    </w:p>
    <w:p w:rsidR="00AF3589" w:rsidRDefault="00AF3589" w:rsidP="009762CE">
      <w:pPr>
        <w:ind w:leftChars="-4" w:left="-8" w:rightChars="-583" w:right="-1224" w:firstLineChars="1036" w:firstLine="2176"/>
        <w:rPr>
          <w:bCs/>
        </w:rPr>
      </w:pPr>
      <w:r w:rsidRPr="009C78CD">
        <w:rPr>
          <w:bCs/>
        </w:rPr>
        <w:t>2018</w:t>
      </w:r>
      <w:r w:rsidRPr="009C78CD">
        <w:rPr>
          <w:rFonts w:hint="eastAsia"/>
          <w:bCs/>
        </w:rPr>
        <w:t>年</w:t>
      </w:r>
      <w:r w:rsidRPr="009C78CD">
        <w:rPr>
          <w:bCs/>
        </w:rPr>
        <w:t>0</w:t>
      </w:r>
      <w:r>
        <w:rPr>
          <w:bCs/>
        </w:rPr>
        <w:t>8</w:t>
      </w:r>
      <w:r w:rsidRPr="009C78CD">
        <w:rPr>
          <w:rFonts w:hint="eastAsia"/>
          <w:bCs/>
        </w:rPr>
        <w:t>月</w:t>
      </w:r>
      <w:r>
        <w:rPr>
          <w:bCs/>
        </w:rPr>
        <w:t>27</w:t>
      </w:r>
      <w:r w:rsidRPr="009C78CD">
        <w:rPr>
          <w:rFonts w:hint="eastAsia"/>
          <w:bCs/>
        </w:rPr>
        <w:t>日</w:t>
      </w:r>
      <w:r w:rsidRPr="009C78CD">
        <w:rPr>
          <w:bCs/>
        </w:rPr>
        <w:t xml:space="preserve"> </w:t>
      </w:r>
      <w:r w:rsidRPr="009C78CD">
        <w:rPr>
          <w:rFonts w:hint="eastAsia"/>
          <w:bCs/>
        </w:rPr>
        <w:t>来源：</w:t>
      </w:r>
      <w:r>
        <w:rPr>
          <w:rFonts w:hint="eastAsia"/>
          <w:bCs/>
        </w:rPr>
        <w:t>发改委</w:t>
      </w:r>
    </w:p>
    <w:p w:rsidR="00AF3589" w:rsidRDefault="00AF3589" w:rsidP="009762CE">
      <w:pPr>
        <w:ind w:leftChars="-4" w:left="-8" w:rightChars="-583" w:right="-1224" w:firstLineChars="1036" w:firstLine="2176"/>
        <w:rPr>
          <w:bCs/>
        </w:rPr>
      </w:pPr>
    </w:p>
    <w:p w:rsidR="00AF3589" w:rsidRDefault="00AF3589" w:rsidP="00D34D04">
      <w:pPr>
        <w:ind w:leftChars="-4" w:left="-8" w:rightChars="16" w:right="34" w:firstLineChars="175" w:firstLine="368"/>
      </w:pPr>
      <w:r>
        <w:t>8</w:t>
      </w:r>
      <w:r>
        <w:rPr>
          <w:rFonts w:hint="eastAsia"/>
        </w:rPr>
        <w:t>月</w:t>
      </w:r>
      <w:r>
        <w:t>27</w:t>
      </w:r>
      <w:r>
        <w:rPr>
          <w:rFonts w:hint="eastAsia"/>
        </w:rPr>
        <w:t>日，国家发展改革委网站发布由国家发展改革委办公厅、交通运输部办公厅、公安部办公厅联合印发的《关于开展交通出行领域严重失信行为专项治理工作的通知》。</w:t>
      </w:r>
    </w:p>
    <w:p w:rsidR="00AF3589" w:rsidRDefault="00AF3589" w:rsidP="00D34D04">
      <w:pPr>
        <w:ind w:leftChars="-4" w:left="-8" w:rightChars="16" w:right="34" w:firstLineChars="175" w:firstLine="368"/>
      </w:pPr>
    </w:p>
    <w:p w:rsidR="00AF3589" w:rsidRDefault="00AF3589" w:rsidP="00D34D04">
      <w:pPr>
        <w:ind w:leftChars="-4" w:left="-8" w:rightChars="16" w:right="34" w:firstLineChars="175" w:firstLine="368"/>
        <w:rPr>
          <w:rFonts w:ascii="微软雅黑" w:eastAsia="微软雅黑" w:hAnsi="微软雅黑" w:cs="Arial"/>
          <w:color w:val="333333"/>
          <w:sz w:val="22"/>
          <w:szCs w:val="22"/>
        </w:rPr>
      </w:pPr>
      <w:r>
        <w:rPr>
          <w:rFonts w:hint="eastAsia"/>
        </w:rPr>
        <w:t>《通知》的有关事项包括以下几点：一是高度重视交通出行领域失信治理工作。近年来，客运车辆超员、超速，出租汽车拒载、甩客、无证经营，扰乱铁路、民航、水路运输秩序等各类失信行为仍不同程度地存在。开展失信专项治理，对存量失信行为进行整治，督促具有严重失信行为的主体完成信用修复，是加强交通出行领域信用建设的有效手段。二是建立失信治理工作机制。在社会信用体系建设部际联席会议框架下，国家发展改革委、交通运输部、公安部、民航局、铁路总公司等部门和单位已建立交通出行领域失信专项治理工作机制。要求各地全面负责推进本省（区、市）的交通出行领域失信专项治理工作。三是分步开展失信治理工作。按照积极稳妥、循序渐进、先易后难的原则，分步骤、分领域实施治理工作。四是督促失信治理对象限期整改。整改通知书和守信承诺书的格式由国家发展改革委会同有关部门制定，供地方参考。五是反馈失信治理结果。对逾期未完成整改的失信主体，国家发展改革委会同有关部门将其列入交通出行领域“黑名单”，纳入全国信用信息共享平台，并通过“信用中国”“信用交通”等网站向社会公示。六是持续扎实做好失信治理工作。</w:t>
      </w:r>
    </w:p>
    <w:p w:rsidR="00AF3589" w:rsidRDefault="00AF3589" w:rsidP="009762CE">
      <w:pPr>
        <w:ind w:leftChars="-4" w:left="-8" w:rightChars="16" w:right="34" w:firstLineChars="3" w:firstLine="7"/>
        <w:rPr>
          <w:rFonts w:ascii="微软雅黑" w:eastAsia="微软雅黑" w:hAnsi="微软雅黑" w:cs="Arial"/>
          <w:color w:val="333333"/>
          <w:sz w:val="22"/>
          <w:szCs w:val="22"/>
        </w:rPr>
      </w:pPr>
    </w:p>
    <w:p w:rsidR="00AF3589" w:rsidRPr="00303F3A" w:rsidRDefault="00AF3589" w:rsidP="00303F3A">
      <w:pPr>
        <w:ind w:leftChars="-4" w:left="-8" w:rightChars="16" w:right="34" w:firstLineChars="202" w:firstLine="426"/>
        <w:jc w:val="center"/>
        <w:rPr>
          <w:b/>
          <w:bCs/>
        </w:rPr>
      </w:pPr>
      <w:r w:rsidRPr="00303F3A">
        <w:rPr>
          <w:rFonts w:hint="eastAsia"/>
          <w:b/>
          <w:bCs/>
        </w:rPr>
        <w:t>交通运输部办公厅：关于加快推进建制村通客车有关工作的通知</w:t>
      </w:r>
    </w:p>
    <w:p w:rsidR="00AF3589" w:rsidRDefault="00AF3589" w:rsidP="009762CE">
      <w:pPr>
        <w:ind w:leftChars="-4" w:left="-8" w:rightChars="16" w:right="34" w:firstLineChars="900" w:firstLine="1890"/>
      </w:pPr>
      <w:r w:rsidRPr="00217117">
        <w:t>2018</w:t>
      </w:r>
      <w:r w:rsidRPr="00217117">
        <w:rPr>
          <w:rFonts w:hint="eastAsia"/>
        </w:rPr>
        <w:t>年</w:t>
      </w:r>
      <w:r>
        <w:t>8</w:t>
      </w:r>
      <w:r w:rsidRPr="00217117">
        <w:rPr>
          <w:rFonts w:hint="eastAsia"/>
        </w:rPr>
        <w:t>月</w:t>
      </w:r>
      <w:r w:rsidRPr="00217117">
        <w:t>30</w:t>
      </w:r>
      <w:r w:rsidRPr="00217117">
        <w:rPr>
          <w:rFonts w:hint="eastAsia"/>
        </w:rPr>
        <w:t>日</w:t>
      </w:r>
      <w:r w:rsidRPr="00217117">
        <w:t xml:space="preserve"> </w:t>
      </w:r>
      <w:r w:rsidRPr="00217117">
        <w:rPr>
          <w:rFonts w:hint="eastAsia"/>
        </w:rPr>
        <w:t>来源：</w:t>
      </w:r>
      <w:r>
        <w:rPr>
          <w:rFonts w:hint="eastAsia"/>
        </w:rPr>
        <w:t>交通运输部</w:t>
      </w:r>
    </w:p>
    <w:p w:rsidR="00AF3589" w:rsidRDefault="00AF3589" w:rsidP="009762CE">
      <w:pPr>
        <w:ind w:leftChars="-4" w:left="-8" w:rightChars="16" w:right="34" w:firstLineChars="900" w:firstLine="1890"/>
      </w:pPr>
    </w:p>
    <w:p w:rsidR="00AF3589" w:rsidRDefault="00AF3589" w:rsidP="00303F3A">
      <w:pPr>
        <w:ind w:leftChars="-4" w:left="-8" w:rightChars="16" w:right="34" w:firstLineChars="175" w:firstLine="368"/>
      </w:pPr>
      <w:r>
        <w:t>8</w:t>
      </w:r>
      <w:r>
        <w:rPr>
          <w:rFonts w:hint="eastAsia"/>
        </w:rPr>
        <w:t>月</w:t>
      </w:r>
      <w:r>
        <w:t>30</w:t>
      </w:r>
      <w:r>
        <w:rPr>
          <w:rFonts w:hint="eastAsia"/>
        </w:rPr>
        <w:t>日，交通运输部网站发布交通运输部办公厅《关于加快推进建制村通客车有关工作的通知》。</w:t>
      </w:r>
    </w:p>
    <w:p w:rsidR="00AF3589" w:rsidRDefault="00AF3589" w:rsidP="00303F3A">
      <w:pPr>
        <w:ind w:leftChars="-4" w:left="-8" w:rightChars="16" w:right="34" w:firstLineChars="175" w:firstLine="368"/>
      </w:pPr>
    </w:p>
    <w:p w:rsidR="00AF3589" w:rsidRDefault="00AF3589" w:rsidP="00303F3A">
      <w:pPr>
        <w:ind w:leftChars="-4" w:left="-8" w:rightChars="16" w:right="34" w:firstLineChars="175" w:firstLine="368"/>
      </w:pPr>
      <w:r>
        <w:rPr>
          <w:rFonts w:hint="eastAsia"/>
        </w:rPr>
        <w:t>通知称，《中共中央</w:t>
      </w:r>
      <w:r>
        <w:t xml:space="preserve"> </w:t>
      </w:r>
      <w:r>
        <w:rPr>
          <w:rFonts w:hint="eastAsia"/>
        </w:rPr>
        <w:t>国务院关于打赢脱贫攻坚战三年行动的指导意见》和《国务院关于印发“十三五”现代综合交通运输体系发展规划的通知》（国发〔</w:t>
      </w:r>
      <w:r>
        <w:t>2017</w:t>
      </w:r>
      <w:r>
        <w:rPr>
          <w:rFonts w:hint="eastAsia"/>
        </w:rPr>
        <w:t>〕</w:t>
      </w:r>
      <w:r>
        <w:t>11</w:t>
      </w:r>
      <w:r>
        <w:rPr>
          <w:rFonts w:hint="eastAsia"/>
        </w:rPr>
        <w:t>号）均提出了到</w:t>
      </w:r>
      <w:r>
        <w:t>2020</w:t>
      </w:r>
      <w:r>
        <w:rPr>
          <w:rFonts w:hint="eastAsia"/>
        </w:rPr>
        <w:t>年“具备条件的建制村全部通客车”的明确要求。在地方党委、政府的高度重视和交通运输行业的共同努力下，建制村通客车工作取得了明显成效。据统计，截至今年</w:t>
      </w:r>
      <w:r>
        <w:t>6</w:t>
      </w:r>
      <w:r>
        <w:rPr>
          <w:rFonts w:hint="eastAsia"/>
        </w:rPr>
        <w:t>月，全国通客车的建制村总数已达到</w:t>
      </w:r>
      <w:r>
        <w:t>55.5</w:t>
      </w:r>
      <w:r>
        <w:rPr>
          <w:rFonts w:hint="eastAsia"/>
        </w:rPr>
        <w:t>万个，建制村通客车率提升至</w:t>
      </w:r>
      <w:r>
        <w:t>96%</w:t>
      </w:r>
      <w:r>
        <w:rPr>
          <w:rFonts w:hint="eastAsia"/>
        </w:rPr>
        <w:t>。但目前全国仍有</w:t>
      </w:r>
      <w:r>
        <w:t>2</w:t>
      </w:r>
      <w:r>
        <w:rPr>
          <w:rFonts w:hint="eastAsia"/>
        </w:rPr>
        <w:t>万多个建制村未通客车，部分省份建制村通客车任务还比较重。</w:t>
      </w:r>
    </w:p>
    <w:p w:rsidR="00AF3589" w:rsidRDefault="00AF3589" w:rsidP="00303F3A">
      <w:pPr>
        <w:ind w:leftChars="-4" w:left="-8" w:rightChars="16" w:right="34" w:firstLineChars="175" w:firstLine="368"/>
      </w:pPr>
    </w:p>
    <w:p w:rsidR="00AF3589" w:rsidRDefault="00AF3589" w:rsidP="00303F3A">
      <w:pPr>
        <w:ind w:leftChars="-4" w:left="-8" w:rightChars="16" w:right="34" w:firstLineChars="175" w:firstLine="368"/>
      </w:pPr>
      <w:r>
        <w:rPr>
          <w:rFonts w:hint="eastAsia"/>
        </w:rPr>
        <w:t>《通知》的有关事项包括以下几点：一是进一步明确建制村通客车条件。交通运输部制定了“具备条件的建制村通客车”参考标准。要求省级交通运输主管部门根据地方实际明确“具备条件的建制村通客车”具体标准。二是加快建立通客车工作目标台账。要求省级交通运输主管部门制定建制村通客车三年工作计划，扎实推进工作，确保目标实现，对账销号。三是着力完善农村交通基础设施。要求地方各级交通运输主管部门要对照建制村通客车计划，加快通建制村公路窄路基路面拓宽改造、公路安全生命防护工程建设。四是优化农村客运运营组织模式。要求市、县级交通运输主管部门应根据本地实际，创新农村客运运营组织模式，采取城市公交延伸、农村客运公交化运营、农村客运班线、区域经营、预约响应等运营组织模式，扎实推进建制村通客车工作（岛屿通船视作通客车）。五是持续提升农村客运安全水平。要求各地建立健全公安、交通、安监等部门共同参与管理的农村客运安全监管工作机制。要积极推动在农村客运车辆上安装符合标准的车辆动态监控装置，鼓励应用第三方安全监控平台，提升农村客运动态监控能力。六是推动建立财政保障机制和运价政策。各级交通运输主管部门要积极争取地方人民政府的支持，建立完善用地、资金、财税扶持等方面的支持政策；要积极联合价格主管部门，根据实际情况合理确定农村客运价格。对于线路长、成本高、客车平均实载率达不到</w:t>
      </w:r>
      <w:r>
        <w:t>50%</w:t>
      </w:r>
      <w:r>
        <w:rPr>
          <w:rFonts w:hint="eastAsia"/>
        </w:rPr>
        <w:t>、经营亏损的客运班线，应给予补贴，确保农村客运“开得通、留得住、有效益”。七是加大督导检查投入力度。交通运输部将定期组织开展建制村通客车情况督导检查，通报各地建制村通客车工作情况，对工作进度滞后、存在弄虚作假等情况的省级交通运输主管部门进行约谈。</w:t>
      </w:r>
    </w:p>
    <w:p w:rsidR="00AF3589" w:rsidRDefault="00AF3589" w:rsidP="009762CE">
      <w:pPr>
        <w:ind w:leftChars="-4" w:left="-8" w:rightChars="16" w:right="34" w:firstLineChars="175" w:firstLine="368"/>
      </w:pPr>
    </w:p>
    <w:p w:rsidR="00AF3589" w:rsidRPr="001F23E2" w:rsidRDefault="00AF3589" w:rsidP="007A051A">
      <w:pPr>
        <w:ind w:leftChars="-4" w:left="-8" w:rightChars="16" w:right="34" w:firstLineChars="3" w:firstLine="6"/>
        <w:jc w:val="center"/>
        <w:rPr>
          <w:b/>
          <w:bCs/>
        </w:rPr>
      </w:pPr>
      <w:r w:rsidRPr="001F23E2">
        <w:rPr>
          <w:rFonts w:hint="eastAsia"/>
          <w:b/>
          <w:bCs/>
        </w:rPr>
        <w:t>北京市城市管理委和市交通委：联合印发《关于加强停车场内充电设施建设和管理的实施意见》，引导燃油车避免占用电动汽车充电车位</w:t>
      </w:r>
    </w:p>
    <w:p w:rsidR="00AF3589" w:rsidRDefault="00AF3589" w:rsidP="009762CE">
      <w:pPr>
        <w:ind w:leftChars="-4" w:left="-8" w:rightChars="16" w:right="34" w:firstLineChars="975" w:firstLine="2048"/>
      </w:pPr>
      <w:r w:rsidRPr="00217117">
        <w:t>2018</w:t>
      </w:r>
      <w:r w:rsidRPr="00217117">
        <w:rPr>
          <w:rFonts w:hint="eastAsia"/>
        </w:rPr>
        <w:t>年</w:t>
      </w:r>
      <w:r w:rsidRPr="00217117">
        <w:t>8</w:t>
      </w:r>
      <w:r w:rsidRPr="00217117">
        <w:rPr>
          <w:rFonts w:hint="eastAsia"/>
        </w:rPr>
        <w:t>月</w:t>
      </w:r>
      <w:r w:rsidRPr="00217117">
        <w:t>2</w:t>
      </w:r>
      <w:r>
        <w:t>7</w:t>
      </w:r>
      <w:r w:rsidRPr="00217117">
        <w:rPr>
          <w:rFonts w:hint="eastAsia"/>
        </w:rPr>
        <w:t>日</w:t>
      </w:r>
      <w:r w:rsidRPr="00217117">
        <w:t xml:space="preserve"> </w:t>
      </w:r>
      <w:r>
        <w:rPr>
          <w:rFonts w:hint="eastAsia"/>
        </w:rPr>
        <w:t>来源：市交通委</w:t>
      </w:r>
    </w:p>
    <w:p w:rsidR="00AF3589" w:rsidRDefault="00AF3589" w:rsidP="009762CE">
      <w:pPr>
        <w:ind w:leftChars="-4" w:left="-8" w:rightChars="16" w:right="34" w:firstLineChars="975" w:firstLine="2048"/>
      </w:pPr>
    </w:p>
    <w:p w:rsidR="00AF3589" w:rsidRDefault="00AF3589" w:rsidP="007A051A">
      <w:pPr>
        <w:ind w:leftChars="-4" w:left="-8" w:rightChars="16" w:right="34" w:firstLineChars="3" w:firstLine="6"/>
        <w:jc w:val="center"/>
      </w:pPr>
      <w:r>
        <w:t xml:space="preserve">    </w:t>
      </w:r>
      <w:r w:rsidRPr="001F23E2">
        <w:rPr>
          <w:rFonts w:hint="eastAsia"/>
        </w:rPr>
        <w:t>近期，北京市城市管理委和市交通委联合印发《关于加强停车场内充电设施建设和管理的实施意见》，要求对辖区内尚未建设充电设施且向社会开放使用的既有停车场</w:t>
      </w:r>
      <w:r w:rsidRPr="001F23E2">
        <w:t>(</w:t>
      </w:r>
      <w:r w:rsidRPr="001F23E2">
        <w:rPr>
          <w:rFonts w:hint="eastAsia"/>
        </w:rPr>
        <w:t>含限时开放停车场</w:t>
      </w:r>
      <w:r w:rsidRPr="001F23E2">
        <w:t>)</w:t>
      </w:r>
      <w:r w:rsidRPr="001F23E2">
        <w:rPr>
          <w:rFonts w:hint="eastAsia"/>
        </w:rPr>
        <w:t>，按照不低于</w:t>
      </w:r>
      <w:r w:rsidRPr="001F23E2">
        <w:t>10%</w:t>
      </w:r>
      <w:r w:rsidRPr="001F23E2">
        <w:rPr>
          <w:rFonts w:hint="eastAsia"/>
        </w:rPr>
        <w:t>车位比例配建公用充电设施；引导燃油车避免占用电动汽车充电车位。</w:t>
      </w:r>
    </w:p>
    <w:p w:rsidR="00AF3589" w:rsidRDefault="00AF3589" w:rsidP="007A051A">
      <w:pPr>
        <w:ind w:leftChars="-4" w:left="-8" w:rightChars="16" w:right="34" w:firstLineChars="3" w:firstLine="6"/>
        <w:jc w:val="center"/>
      </w:pPr>
    </w:p>
    <w:p w:rsidR="00AF3589" w:rsidRPr="001F23E2" w:rsidRDefault="00AF3589" w:rsidP="001F23E2">
      <w:pPr>
        <w:ind w:leftChars="-4" w:left="-8" w:rightChars="16" w:right="34" w:firstLineChars="3" w:firstLine="6"/>
        <w:jc w:val="center"/>
        <w:rPr>
          <w:b/>
          <w:bCs/>
        </w:rPr>
      </w:pPr>
      <w:r w:rsidRPr="001F23E2">
        <w:rPr>
          <w:rFonts w:hint="eastAsia"/>
          <w:b/>
          <w:bCs/>
        </w:rPr>
        <w:t>深圳市财政委员会：发布《深圳市</w:t>
      </w:r>
      <w:r w:rsidRPr="001F23E2">
        <w:rPr>
          <w:b/>
          <w:bCs/>
        </w:rPr>
        <w:t>2018</w:t>
      </w:r>
      <w:r w:rsidRPr="001F23E2">
        <w:rPr>
          <w:rFonts w:hint="eastAsia"/>
          <w:b/>
          <w:bCs/>
        </w:rPr>
        <w:t>年新能源汽车推广应用财政支持政策》</w:t>
      </w:r>
    </w:p>
    <w:p w:rsidR="00AF3589" w:rsidRPr="001F23E2" w:rsidRDefault="00AF3589" w:rsidP="001F23E2">
      <w:pPr>
        <w:ind w:leftChars="-4" w:left="-8" w:rightChars="16" w:right="34" w:firstLineChars="975" w:firstLine="2048"/>
      </w:pPr>
      <w:r w:rsidRPr="00217117">
        <w:t>2018</w:t>
      </w:r>
      <w:r w:rsidRPr="00217117">
        <w:rPr>
          <w:rFonts w:hint="eastAsia"/>
        </w:rPr>
        <w:t>年</w:t>
      </w:r>
      <w:r w:rsidRPr="00217117">
        <w:t>8</w:t>
      </w:r>
      <w:r w:rsidRPr="00217117">
        <w:rPr>
          <w:rFonts w:hint="eastAsia"/>
        </w:rPr>
        <w:t>月</w:t>
      </w:r>
      <w:r>
        <w:t>30</w:t>
      </w:r>
      <w:r w:rsidRPr="00217117">
        <w:rPr>
          <w:rFonts w:hint="eastAsia"/>
        </w:rPr>
        <w:t>日</w:t>
      </w:r>
      <w:r w:rsidRPr="00217117">
        <w:t xml:space="preserve"> </w:t>
      </w:r>
      <w:r>
        <w:rPr>
          <w:rFonts w:hint="eastAsia"/>
        </w:rPr>
        <w:t>来源：</w:t>
      </w:r>
      <w:r w:rsidRPr="001F23E2">
        <w:rPr>
          <w:rFonts w:hint="eastAsia"/>
        </w:rPr>
        <w:t>深圳市财政委员会</w:t>
      </w:r>
    </w:p>
    <w:p w:rsidR="00AF3589" w:rsidRDefault="00AF3589" w:rsidP="001F23E2">
      <w:pPr>
        <w:ind w:leftChars="-4" w:left="-8" w:rightChars="16" w:right="34" w:firstLineChars="975" w:firstLine="2048"/>
      </w:pPr>
    </w:p>
    <w:p w:rsidR="00AF3589" w:rsidRPr="001F23E2" w:rsidRDefault="00AF3589" w:rsidP="001F23E2">
      <w:pPr>
        <w:ind w:leftChars="-4" w:left="-8" w:rightChars="16" w:right="34" w:firstLineChars="3" w:firstLine="6"/>
        <w:rPr>
          <w:b/>
        </w:rPr>
      </w:pPr>
      <w:r>
        <w:t xml:space="preserve">    </w:t>
      </w:r>
      <w:r w:rsidRPr="001F23E2">
        <w:rPr>
          <w:rFonts w:hint="eastAsia"/>
          <w:b/>
        </w:rPr>
        <w:t>近车辆购置补贴</w:t>
      </w:r>
    </w:p>
    <w:p w:rsidR="00AF3589" w:rsidRDefault="00AF3589" w:rsidP="001F23E2">
      <w:pPr>
        <w:ind w:leftChars="-4" w:left="-8" w:rightChars="16" w:right="34" w:firstLineChars="3" w:firstLine="6"/>
      </w:pPr>
      <w:r>
        <w:rPr>
          <w:rFonts w:hint="eastAsia"/>
        </w:rPr>
        <w:t>对于在深圳市依法注册登记的新能源汽车，由新能源汽车生产企业在销售新能源汽车产品时按照扣减补贴后的价格与购车方进行结算。市发展改革委、新能源汽车补贴审核试点区有关部门按程序将企业垫付的补贴资金拨付给生产企业。</w:t>
      </w:r>
    </w:p>
    <w:p w:rsidR="00AF3589" w:rsidRDefault="00AF3589" w:rsidP="001F23E2">
      <w:pPr>
        <w:ind w:leftChars="-4" w:left="-8" w:rightChars="16" w:right="34" w:firstLineChars="3" w:firstLine="6"/>
      </w:pPr>
    </w:p>
    <w:p w:rsidR="00AF3589" w:rsidRPr="001F23E2" w:rsidRDefault="00AF3589" w:rsidP="001F23E2">
      <w:pPr>
        <w:ind w:leftChars="-4" w:left="-8" w:rightChars="16" w:right="34" w:firstLineChars="200" w:firstLine="422"/>
        <w:rPr>
          <w:b/>
        </w:rPr>
      </w:pPr>
      <w:r w:rsidRPr="001F23E2">
        <w:rPr>
          <w:rFonts w:hint="eastAsia"/>
          <w:b/>
        </w:rPr>
        <w:t>充电设施建设补贴</w:t>
      </w:r>
    </w:p>
    <w:p w:rsidR="00AF3589" w:rsidRDefault="00AF3589" w:rsidP="001F23E2">
      <w:pPr>
        <w:ind w:leftChars="-4" w:left="-8" w:rightChars="16" w:right="34" w:firstLineChars="3" w:firstLine="6"/>
      </w:pPr>
      <w:r>
        <w:rPr>
          <w:rFonts w:hint="eastAsia"/>
        </w:rPr>
        <w:t>对于深圳市辖区范围内符合标准的充电设施，在其竣工验收后，市发展改革委按程序对投资方给予建设补贴。</w:t>
      </w:r>
    </w:p>
    <w:p w:rsidR="00AF3589" w:rsidRDefault="00AF3589" w:rsidP="001F23E2">
      <w:pPr>
        <w:ind w:leftChars="-4" w:left="-8" w:rightChars="16" w:right="34" w:firstLineChars="3" w:firstLine="6"/>
      </w:pPr>
    </w:p>
    <w:p w:rsidR="00AF3589" w:rsidRPr="001F23E2" w:rsidRDefault="00AF3589" w:rsidP="001F23E2">
      <w:pPr>
        <w:ind w:leftChars="-4" w:left="-8" w:rightChars="16" w:right="34" w:firstLineChars="200" w:firstLine="422"/>
        <w:rPr>
          <w:b/>
        </w:rPr>
      </w:pPr>
      <w:r w:rsidRPr="001F23E2">
        <w:rPr>
          <w:rFonts w:hint="eastAsia"/>
          <w:b/>
        </w:rPr>
        <w:t>动力蓄电池回收补贴</w:t>
      </w:r>
    </w:p>
    <w:p w:rsidR="00AF3589" w:rsidRDefault="00AF3589" w:rsidP="001F23E2">
      <w:pPr>
        <w:ind w:leftChars="-4" w:left="-8" w:rightChars="16" w:right="34" w:firstLineChars="3" w:firstLine="6"/>
      </w:pPr>
      <w:r>
        <w:rPr>
          <w:rFonts w:hint="eastAsia"/>
        </w:rPr>
        <w:t>新能源汽车生产企业承担动力蓄电池回收的主体责任。对按要求专项计提动力蓄电池回收处理资金的</w:t>
      </w:r>
      <w:r>
        <w:t>,</w:t>
      </w:r>
      <w:r>
        <w:rPr>
          <w:rFonts w:hint="eastAsia"/>
        </w:rPr>
        <w:t>市发展改革委按程序对汽车生产企业给予补贴。</w:t>
      </w:r>
    </w:p>
    <w:p w:rsidR="00AF3589" w:rsidRDefault="00AF3589" w:rsidP="001F23E2">
      <w:pPr>
        <w:ind w:leftChars="-4" w:left="-8" w:rightChars="16" w:right="34" w:firstLineChars="3" w:firstLine="6"/>
      </w:pPr>
    </w:p>
    <w:p w:rsidR="00AF3589" w:rsidRPr="001F23E2" w:rsidRDefault="00AF3589" w:rsidP="001F23E2">
      <w:pPr>
        <w:ind w:leftChars="-4" w:left="-8" w:rightChars="16" w:right="34" w:firstLineChars="200" w:firstLine="422"/>
        <w:rPr>
          <w:b/>
        </w:rPr>
      </w:pPr>
      <w:r w:rsidRPr="001F23E2">
        <w:rPr>
          <w:rFonts w:hint="eastAsia"/>
          <w:b/>
        </w:rPr>
        <w:t>补贴资金审批和拨付</w:t>
      </w:r>
    </w:p>
    <w:p w:rsidR="00AF3589" w:rsidRPr="001E78F6" w:rsidRDefault="00AF3589" w:rsidP="000E20D9">
      <w:pPr>
        <w:ind w:leftChars="-4" w:left="-8" w:rightChars="16" w:right="34" w:firstLineChars="3" w:firstLine="6"/>
        <w:rPr>
          <w:b/>
          <w:bCs/>
        </w:rPr>
      </w:pPr>
      <w:r>
        <w:rPr>
          <w:rFonts w:hint="eastAsia"/>
        </w:rPr>
        <w:t>深圳市新能源汽车推广应用资金由市财政部门根据</w:t>
      </w:r>
      <w:r>
        <w:t>2018</w:t>
      </w:r>
      <w:r>
        <w:rPr>
          <w:rFonts w:hint="eastAsia"/>
        </w:rPr>
        <w:t>年度深圳市新能源汽车推广应用计划配置安排，列入市发展改革委部门预算。</w:t>
      </w:r>
      <w:r w:rsidRPr="009C78CD">
        <w:br w:type="page"/>
      </w:r>
      <w:r w:rsidRPr="001E78F6">
        <w:rPr>
          <w:rFonts w:hint="eastAsia"/>
          <w:b/>
          <w:bCs/>
        </w:rPr>
        <w:t>工业和信息化部装备中心：关于开展新能源客车安全隐患专项排查工作的通知</w:t>
      </w:r>
    </w:p>
    <w:p w:rsidR="00AF3589" w:rsidRDefault="00AF3589" w:rsidP="007A051A">
      <w:pPr>
        <w:ind w:leftChars="-4" w:left="-8" w:rightChars="16" w:right="34" w:firstLineChars="3" w:firstLine="6"/>
        <w:jc w:val="center"/>
      </w:pPr>
      <w:r w:rsidRPr="00217117">
        <w:t>2018</w:t>
      </w:r>
      <w:r w:rsidRPr="00217117">
        <w:rPr>
          <w:rFonts w:hint="eastAsia"/>
        </w:rPr>
        <w:t>年</w:t>
      </w:r>
      <w:r w:rsidRPr="00217117">
        <w:t>0</w:t>
      </w:r>
      <w:r>
        <w:t>9</w:t>
      </w:r>
      <w:r w:rsidRPr="00217117">
        <w:rPr>
          <w:rFonts w:hint="eastAsia"/>
        </w:rPr>
        <w:t>月</w:t>
      </w:r>
      <w:r>
        <w:t>03</w:t>
      </w:r>
      <w:r w:rsidRPr="00217117">
        <w:rPr>
          <w:rFonts w:hint="eastAsia"/>
        </w:rPr>
        <w:t>日</w:t>
      </w:r>
      <w:r w:rsidRPr="00217117">
        <w:t xml:space="preserve"> </w:t>
      </w:r>
      <w:r w:rsidRPr="00217117">
        <w:rPr>
          <w:rFonts w:hint="eastAsia"/>
        </w:rPr>
        <w:t>来源：工信部</w:t>
      </w:r>
    </w:p>
    <w:p w:rsidR="00AF3589" w:rsidRDefault="00AF3589" w:rsidP="009762CE">
      <w:pPr>
        <w:ind w:leftChars="-4" w:left="-8" w:rightChars="16" w:right="34" w:firstLineChars="1125" w:firstLine="2363"/>
      </w:pPr>
    </w:p>
    <w:p w:rsidR="00AF3589" w:rsidRDefault="00AF3589" w:rsidP="001E78F6">
      <w:pPr>
        <w:ind w:leftChars="-4" w:left="-8" w:rightChars="16" w:right="34" w:firstLineChars="175" w:firstLine="368"/>
      </w:pPr>
      <w:r>
        <w:t>9</w:t>
      </w:r>
      <w:r>
        <w:rPr>
          <w:rFonts w:hint="eastAsia"/>
        </w:rPr>
        <w:t>月</w:t>
      </w:r>
      <w:r>
        <w:t>3</w:t>
      </w:r>
      <w:r>
        <w:rPr>
          <w:rFonts w:hint="eastAsia"/>
        </w:rPr>
        <w:t>日，工业和信息化部装备中心印发《关于开展新能源客车安全隐患专项排查工作的通知》。</w:t>
      </w:r>
    </w:p>
    <w:p w:rsidR="00AF3589" w:rsidRDefault="00AF3589" w:rsidP="001E78F6">
      <w:pPr>
        <w:ind w:leftChars="-4" w:left="-8" w:rightChars="16" w:right="34" w:firstLineChars="175" w:firstLine="368"/>
      </w:pPr>
    </w:p>
    <w:p w:rsidR="00AF3589" w:rsidRPr="00217117" w:rsidRDefault="00AF3589" w:rsidP="001E78F6">
      <w:pPr>
        <w:ind w:leftChars="-4" w:left="-8" w:rightChars="16" w:right="34" w:firstLineChars="175" w:firstLine="368"/>
      </w:pPr>
      <w:r>
        <w:rPr>
          <w:rFonts w:hint="eastAsia"/>
        </w:rPr>
        <w:t>《通知》称，新能源客车推广应用正处在关键时期，随着推广应用工作的持续推进和市场应用规模的不断扩大，部分车辆部件老化和维护不当等带来的问题逐渐显现，安全隐患逐渐增大。为保证新能源客车安全运行水平，保障人民群众的生命财产安全，促进新能源汽车产业健康可持续发展，按照工业和信息化部《关于进一步做好新能源汽车推广应用安全监管工作的通知》（工信部装〔</w:t>
      </w:r>
      <w:r>
        <w:t>2016</w:t>
      </w:r>
      <w:r>
        <w:rPr>
          <w:rFonts w:hint="eastAsia"/>
        </w:rPr>
        <w:t>〕</w:t>
      </w:r>
      <w:r>
        <w:t>377</w:t>
      </w:r>
      <w:r>
        <w:rPr>
          <w:rFonts w:hint="eastAsia"/>
        </w:rPr>
        <w:t>号）和财政部、工业和信息化部、科技部、发展改革委《关于调整完善新能源汽车推广应用财政补贴政策的通知》（财建〔</w:t>
      </w:r>
      <w:r>
        <w:t>2018</w:t>
      </w:r>
      <w:r>
        <w:rPr>
          <w:rFonts w:hint="eastAsia"/>
        </w:rPr>
        <w:t>〕</w:t>
      </w:r>
      <w:r>
        <w:t>18</w:t>
      </w:r>
      <w:r>
        <w:rPr>
          <w:rFonts w:hint="eastAsia"/>
        </w:rPr>
        <w:t>号）的相关要求，请各新能源客车生产企业尽快对本公司生产的新能源客车产品开展安全隐患专项排查工作。</w:t>
      </w:r>
    </w:p>
    <w:p w:rsidR="00AF3589" w:rsidRDefault="00AF3589" w:rsidP="009762CE">
      <w:pPr>
        <w:ind w:leftChars="-4" w:left="-8" w:rightChars="16" w:right="34" w:firstLineChars="1125" w:firstLine="2363"/>
      </w:pPr>
    </w:p>
    <w:p w:rsidR="00AF3589" w:rsidRPr="001E78F6" w:rsidRDefault="00AF3589" w:rsidP="007A051A">
      <w:pPr>
        <w:ind w:rightChars="16" w:right="34"/>
        <w:jc w:val="center"/>
        <w:rPr>
          <w:b/>
          <w:bCs/>
        </w:rPr>
      </w:pPr>
      <w:r w:rsidRPr="001E78F6">
        <w:rPr>
          <w:rFonts w:hint="eastAsia"/>
          <w:b/>
          <w:bCs/>
        </w:rPr>
        <w:t>国家发展改革委：国内成品油价格按机制上调</w:t>
      </w:r>
    </w:p>
    <w:p w:rsidR="00AF3589" w:rsidRDefault="00AF3589" w:rsidP="007A051A">
      <w:pPr>
        <w:ind w:leftChars="-4" w:left="-8" w:rightChars="16" w:right="34" w:firstLineChars="3" w:firstLine="6"/>
        <w:jc w:val="center"/>
      </w:pPr>
      <w:r w:rsidRPr="00217117">
        <w:t>2018</w:t>
      </w:r>
      <w:r w:rsidRPr="00217117">
        <w:rPr>
          <w:rFonts w:hint="eastAsia"/>
        </w:rPr>
        <w:t>年</w:t>
      </w:r>
      <w:r>
        <w:t>9</w:t>
      </w:r>
      <w:r w:rsidRPr="00217117">
        <w:rPr>
          <w:rFonts w:hint="eastAsia"/>
        </w:rPr>
        <w:t>月</w:t>
      </w:r>
      <w:r w:rsidRPr="00217117">
        <w:t>3</w:t>
      </w:r>
      <w:r w:rsidRPr="00217117">
        <w:rPr>
          <w:rFonts w:hint="eastAsia"/>
        </w:rPr>
        <w:t>日</w:t>
      </w:r>
      <w:r w:rsidRPr="00217117">
        <w:t xml:space="preserve"> </w:t>
      </w:r>
      <w:r w:rsidRPr="00217117">
        <w:rPr>
          <w:rFonts w:hint="eastAsia"/>
        </w:rPr>
        <w:t>来源：</w:t>
      </w:r>
      <w:r>
        <w:rPr>
          <w:rFonts w:hint="eastAsia"/>
        </w:rPr>
        <w:t>工信部</w:t>
      </w:r>
    </w:p>
    <w:p w:rsidR="00AF3589" w:rsidRDefault="00AF3589" w:rsidP="009762CE">
      <w:pPr>
        <w:ind w:leftChars="-4" w:left="-8" w:rightChars="16" w:right="34" w:firstLineChars="1125" w:firstLine="2363"/>
      </w:pPr>
    </w:p>
    <w:p w:rsidR="00AF3589" w:rsidRDefault="00AF3589" w:rsidP="001E78F6">
      <w:pPr>
        <w:ind w:leftChars="-4" w:left="-8" w:rightChars="16" w:right="34" w:firstLineChars="175" w:firstLine="368"/>
      </w:pPr>
      <w:r>
        <w:t>9</w:t>
      </w:r>
      <w:r>
        <w:rPr>
          <w:rFonts w:hint="eastAsia"/>
        </w:rPr>
        <w:t>月</w:t>
      </w:r>
      <w:r>
        <w:t>3</w:t>
      </w:r>
      <w:r>
        <w:rPr>
          <w:rFonts w:hint="eastAsia"/>
        </w:rPr>
        <w:t>日，国家发展改革委新闻发布，根据近期国际市场油价变化情况，按照现行成品油价格形成机制，自</w:t>
      </w:r>
      <w:r>
        <w:t>2018</w:t>
      </w:r>
      <w:r>
        <w:rPr>
          <w:rFonts w:hint="eastAsia"/>
        </w:rPr>
        <w:t>年</w:t>
      </w:r>
      <w:r>
        <w:t>9</w:t>
      </w:r>
      <w:r>
        <w:rPr>
          <w:rFonts w:hint="eastAsia"/>
        </w:rPr>
        <w:t>月</w:t>
      </w:r>
      <w:r>
        <w:t>3</w:t>
      </w:r>
      <w:r>
        <w:rPr>
          <w:rFonts w:hint="eastAsia"/>
        </w:rPr>
        <w:t>日</w:t>
      </w:r>
      <w:r>
        <w:t>24</w:t>
      </w:r>
      <w:r>
        <w:rPr>
          <w:rFonts w:hint="eastAsia"/>
        </w:rPr>
        <w:t>时起，国内汽、柴油价格（标准品，下同）每吨分别提高</w:t>
      </w:r>
      <w:r>
        <w:t>180</w:t>
      </w:r>
      <w:r>
        <w:rPr>
          <w:rFonts w:hint="eastAsia"/>
        </w:rPr>
        <w:t>元和</w:t>
      </w:r>
      <w:r>
        <w:t>170</w:t>
      </w:r>
      <w:r>
        <w:rPr>
          <w:rFonts w:hint="eastAsia"/>
        </w:rPr>
        <w:t>元。调整后，各省（区、市）和中心城市汽、柴油最高零售价格见附表。相关价格联动及补贴政策按现行规定执行。</w:t>
      </w:r>
    </w:p>
    <w:p w:rsidR="00AF3589" w:rsidRDefault="00AF3589" w:rsidP="001E78F6">
      <w:pPr>
        <w:ind w:leftChars="-4" w:left="-8" w:rightChars="16" w:right="34" w:firstLineChars="175" w:firstLine="368"/>
      </w:pPr>
    </w:p>
    <w:p w:rsidR="00AF3589" w:rsidRDefault="00AF3589" w:rsidP="001E78F6">
      <w:pPr>
        <w:ind w:leftChars="-4" w:left="-8" w:rightChars="16" w:right="34" w:firstLineChars="175" w:firstLine="368"/>
      </w:pPr>
      <w:r>
        <w:rPr>
          <w:rFonts w:hint="eastAsia"/>
        </w:rPr>
        <w:t>国家发展改革委要求，中石油、中石化、中海油三大公司要组织好成品油生产和调运，确保市场稳定供应，严格执行国家价格政策。各地价格主管部门要加大市场监督检查力度，严厉查处不执行国家价格政策的行为，维护正常市场秩序。消费者可通过</w:t>
      </w:r>
      <w:r>
        <w:t>12358</w:t>
      </w:r>
      <w:r>
        <w:rPr>
          <w:rFonts w:hint="eastAsia"/>
        </w:rPr>
        <w:t>价格监管平台举报价格违法行为。</w:t>
      </w:r>
    </w:p>
    <w:p w:rsidR="00AF3589" w:rsidRDefault="00AF3589" w:rsidP="009762CE">
      <w:pPr>
        <w:ind w:leftChars="-4" w:left="-8" w:rightChars="16" w:right="34" w:firstLineChars="175" w:firstLine="368"/>
      </w:pPr>
    </w:p>
    <w:p w:rsidR="00AF3589" w:rsidRPr="001E78F6" w:rsidRDefault="00AF3589" w:rsidP="008B3A59">
      <w:pPr>
        <w:ind w:leftChars="-4" w:left="-8" w:rightChars="16" w:right="34" w:firstLineChars="3" w:firstLine="6"/>
        <w:jc w:val="center"/>
        <w:rPr>
          <w:b/>
          <w:bCs/>
        </w:rPr>
      </w:pPr>
      <w:r w:rsidRPr="001E78F6">
        <w:rPr>
          <w:rFonts w:hint="eastAsia"/>
          <w:b/>
          <w:bCs/>
        </w:rPr>
        <w:t>工业和信息化部：关于发布《道路机动车辆生产企业及产品（第</w:t>
      </w:r>
      <w:r w:rsidRPr="001E78F6">
        <w:rPr>
          <w:b/>
          <w:bCs/>
        </w:rPr>
        <w:t>311</w:t>
      </w:r>
      <w:r w:rsidRPr="001E78F6">
        <w:rPr>
          <w:rFonts w:hint="eastAsia"/>
          <w:b/>
          <w:bCs/>
        </w:rPr>
        <w:t>批）》的公告</w:t>
      </w:r>
    </w:p>
    <w:p w:rsidR="00AF3589" w:rsidRDefault="00AF3589" w:rsidP="008B3A59">
      <w:pPr>
        <w:ind w:leftChars="-4" w:left="-8" w:rightChars="16" w:right="34" w:firstLineChars="3" w:firstLine="6"/>
        <w:jc w:val="center"/>
      </w:pPr>
      <w:r w:rsidRPr="00217117">
        <w:t>2018</w:t>
      </w:r>
      <w:r w:rsidRPr="00217117">
        <w:rPr>
          <w:rFonts w:hint="eastAsia"/>
        </w:rPr>
        <w:t>年</w:t>
      </w:r>
      <w:r>
        <w:t>9</w:t>
      </w:r>
      <w:r w:rsidRPr="00217117">
        <w:rPr>
          <w:rFonts w:hint="eastAsia"/>
        </w:rPr>
        <w:t>月</w:t>
      </w:r>
      <w:r>
        <w:t>5</w:t>
      </w:r>
      <w:r w:rsidRPr="00217117">
        <w:rPr>
          <w:rFonts w:hint="eastAsia"/>
        </w:rPr>
        <w:t>日</w:t>
      </w:r>
      <w:r w:rsidRPr="00217117">
        <w:t xml:space="preserve"> </w:t>
      </w:r>
      <w:r w:rsidRPr="00217117">
        <w:rPr>
          <w:rFonts w:hint="eastAsia"/>
        </w:rPr>
        <w:t>来源：</w:t>
      </w:r>
      <w:r>
        <w:rPr>
          <w:rFonts w:hint="eastAsia"/>
        </w:rPr>
        <w:t>工信部</w:t>
      </w:r>
    </w:p>
    <w:p w:rsidR="00AF3589" w:rsidRDefault="00AF3589" w:rsidP="009762CE">
      <w:pPr>
        <w:ind w:leftChars="-4" w:left="-8" w:rightChars="16" w:right="34" w:firstLineChars="1225" w:firstLine="2573"/>
      </w:pPr>
    </w:p>
    <w:p w:rsidR="00AF3589" w:rsidRDefault="00AF3589" w:rsidP="001E78F6">
      <w:pPr>
        <w:ind w:leftChars="-4" w:left="-8" w:rightChars="16" w:right="34" w:firstLineChars="175" w:firstLine="368"/>
      </w:pPr>
      <w:r>
        <w:t>9</w:t>
      </w:r>
      <w:r>
        <w:rPr>
          <w:rFonts w:hint="eastAsia"/>
        </w:rPr>
        <w:t>月</w:t>
      </w:r>
      <w:r>
        <w:t>5</w:t>
      </w:r>
      <w:r>
        <w:rPr>
          <w:rFonts w:hint="eastAsia"/>
        </w:rPr>
        <w:t>日，工业和信息化部公告发布《道路机动车辆生产企业及产品（第</w:t>
      </w:r>
      <w:r>
        <w:t>311</w:t>
      </w:r>
      <w:r>
        <w:rPr>
          <w:rFonts w:hint="eastAsia"/>
        </w:rPr>
        <w:t>批）》。</w:t>
      </w:r>
    </w:p>
    <w:p w:rsidR="00AF3589" w:rsidRDefault="00AF3589" w:rsidP="001E78F6">
      <w:pPr>
        <w:ind w:leftChars="-4" w:left="-8" w:rightChars="16" w:right="34" w:firstLineChars="175" w:firstLine="368"/>
      </w:pPr>
    </w:p>
    <w:p w:rsidR="00AF3589" w:rsidRDefault="00AF3589" w:rsidP="001E78F6">
      <w:pPr>
        <w:ind w:leftChars="-4" w:left="-8" w:rightChars="16" w:right="34" w:firstLineChars="175" w:firstLine="368"/>
      </w:pPr>
      <w:r>
        <w:rPr>
          <w:rFonts w:hint="eastAsia"/>
        </w:rPr>
        <w:t>公告称，根据《中华人民共和国行政许可法》和《国务院对确需保留的行政审批项目设定行政许可的决定》的规定，现将许可的汽车、摩托车、三轮汽车生产企业及产品（第</w:t>
      </w:r>
      <w:r>
        <w:t>311</w:t>
      </w:r>
      <w:r>
        <w:rPr>
          <w:rFonts w:hint="eastAsia"/>
        </w:rPr>
        <w:t>批）和《新能源汽车推广应用推荐车型目录》（</w:t>
      </w:r>
      <w:r>
        <w:t>2018</w:t>
      </w:r>
      <w:r>
        <w:rPr>
          <w:rFonts w:hint="eastAsia"/>
        </w:rPr>
        <w:t>年第</w:t>
      </w:r>
      <w:r>
        <w:t>9</w:t>
      </w:r>
      <w:r>
        <w:rPr>
          <w:rFonts w:hint="eastAsia"/>
        </w:rPr>
        <w:t>批）予以公告。</w:t>
      </w:r>
    </w:p>
    <w:p w:rsidR="00AF3589" w:rsidRDefault="00AF3589" w:rsidP="001E78F6">
      <w:pPr>
        <w:ind w:leftChars="-4" w:left="-8" w:rightChars="16" w:right="34" w:firstLineChars="175" w:firstLine="368"/>
      </w:pPr>
    </w:p>
    <w:p w:rsidR="00AF3589" w:rsidRDefault="00AF3589" w:rsidP="001E78F6">
      <w:pPr>
        <w:ind w:leftChars="-4" w:left="-8" w:rightChars="16" w:right="34" w:firstLineChars="175" w:firstLine="368"/>
      </w:pPr>
      <w:r>
        <w:rPr>
          <w:rFonts w:hint="eastAsia"/>
        </w:rPr>
        <w:t>申报本批《公告》的汽车、摩托车、低速汽车生产企业共计</w:t>
      </w:r>
      <w:r>
        <w:t>576</w:t>
      </w:r>
      <w:r>
        <w:rPr>
          <w:rFonts w:hint="eastAsia"/>
        </w:rPr>
        <w:t>户，新产品共计</w:t>
      </w:r>
      <w:r>
        <w:t>1848</w:t>
      </w:r>
      <w:r>
        <w:rPr>
          <w:rFonts w:hint="eastAsia"/>
        </w:rPr>
        <w:t>个。经企业准入条件考核，本批公告共批准新设立专用汽车生产企业</w:t>
      </w:r>
      <w:r>
        <w:t>17</w:t>
      </w:r>
      <w:r>
        <w:rPr>
          <w:rFonts w:hint="eastAsia"/>
        </w:rPr>
        <w:t>户。经装备工业发展中心最终审核，共有</w:t>
      </w:r>
      <w:r>
        <w:t>546</w:t>
      </w:r>
      <w:r>
        <w:rPr>
          <w:rFonts w:hint="eastAsia"/>
        </w:rPr>
        <w:t>户生产企业（其中：汽车生产企业</w:t>
      </w:r>
      <w:r>
        <w:t>497</w:t>
      </w:r>
      <w:r>
        <w:rPr>
          <w:rFonts w:hint="eastAsia"/>
        </w:rPr>
        <w:t>户、摩托车生产企业</w:t>
      </w:r>
      <w:r>
        <w:t>48</w:t>
      </w:r>
      <w:r>
        <w:rPr>
          <w:rFonts w:hint="eastAsia"/>
        </w:rPr>
        <w:t>户、低速汽车生产企业</w:t>
      </w:r>
      <w:r>
        <w:t>1</w:t>
      </w:r>
      <w:r>
        <w:rPr>
          <w:rFonts w:hint="eastAsia"/>
        </w:rPr>
        <w:t>户）的</w:t>
      </w:r>
      <w:r>
        <w:t>1715</w:t>
      </w:r>
      <w:r>
        <w:rPr>
          <w:rFonts w:hint="eastAsia"/>
        </w:rPr>
        <w:t>个产品（其中：汽车产品</w:t>
      </w:r>
      <w:r>
        <w:t>1585</w:t>
      </w:r>
      <w:r>
        <w:rPr>
          <w:rFonts w:hint="eastAsia"/>
        </w:rPr>
        <w:t>个、摩托车产品</w:t>
      </w:r>
      <w:r>
        <w:t>124</w:t>
      </w:r>
      <w:r>
        <w:rPr>
          <w:rFonts w:hint="eastAsia"/>
        </w:rPr>
        <w:t>个、三轮汽车产品</w:t>
      </w:r>
      <w:r>
        <w:t>6</w:t>
      </w:r>
      <w:r>
        <w:rPr>
          <w:rFonts w:hint="eastAsia"/>
        </w:rPr>
        <w:t>个）符合国家有关规定和技术要求。依据同一型号判定原则归纳后，通过技术审查的产品共计</w:t>
      </w:r>
      <w:r>
        <w:t>1459</w:t>
      </w:r>
      <w:r>
        <w:rPr>
          <w:rFonts w:hint="eastAsia"/>
        </w:rPr>
        <w:t>个（其中：汽车产品</w:t>
      </w:r>
      <w:r>
        <w:t>1378</w:t>
      </w:r>
      <w:r>
        <w:rPr>
          <w:rFonts w:hint="eastAsia"/>
        </w:rPr>
        <w:t>个、摩托车产品</w:t>
      </w:r>
      <w:r>
        <w:t>75</w:t>
      </w:r>
      <w:r>
        <w:rPr>
          <w:rFonts w:hint="eastAsia"/>
        </w:rPr>
        <w:t>个、三轮汽车产品</w:t>
      </w:r>
      <w:r>
        <w:t>6</w:t>
      </w:r>
      <w:r>
        <w:rPr>
          <w:rFonts w:hint="eastAsia"/>
        </w:rPr>
        <w:t>个）。</w:t>
      </w:r>
    </w:p>
    <w:p w:rsidR="00AF3589" w:rsidRDefault="00AF3589" w:rsidP="001E78F6">
      <w:pPr>
        <w:ind w:leftChars="-4" w:left="-8" w:rightChars="16" w:right="34" w:firstLineChars="175" w:firstLine="368"/>
      </w:pPr>
    </w:p>
    <w:p w:rsidR="00AF3589" w:rsidRDefault="00AF3589" w:rsidP="001E78F6">
      <w:pPr>
        <w:ind w:leftChars="-4" w:left="-8" w:rightChars="16" w:right="34" w:firstLineChars="175" w:firstLine="368"/>
      </w:pPr>
      <w:r>
        <w:rPr>
          <w:rFonts w:hint="eastAsia"/>
        </w:rPr>
        <w:t>同时，本批公告中发布了《新能源汽车推广应用推荐车型目录（</w:t>
      </w:r>
      <w:r>
        <w:t>2018</w:t>
      </w:r>
      <w:r>
        <w:rPr>
          <w:rFonts w:hint="eastAsia"/>
        </w:rPr>
        <w:t>年第</w:t>
      </w:r>
      <w:r>
        <w:t>9</w:t>
      </w:r>
      <w:r>
        <w:rPr>
          <w:rFonts w:hint="eastAsia"/>
        </w:rPr>
        <w:t>批）》，共包括</w:t>
      </w:r>
      <w:r>
        <w:t>108</w:t>
      </w:r>
      <w:r>
        <w:rPr>
          <w:rFonts w:hint="eastAsia"/>
        </w:rPr>
        <w:t>户企业的</w:t>
      </w:r>
      <w:r>
        <w:t>288</w:t>
      </w:r>
      <w:r>
        <w:rPr>
          <w:rFonts w:hint="eastAsia"/>
        </w:rPr>
        <w:t>个车型，其中纯电动产品共</w:t>
      </w:r>
      <w:r>
        <w:t>101</w:t>
      </w:r>
      <w:r>
        <w:rPr>
          <w:rFonts w:hint="eastAsia"/>
        </w:rPr>
        <w:t>户企业</w:t>
      </w:r>
      <w:r>
        <w:t>269</w:t>
      </w:r>
      <w:r>
        <w:rPr>
          <w:rFonts w:hint="eastAsia"/>
        </w:rPr>
        <w:t>个型号、插电式混合动力产品共</w:t>
      </w:r>
      <w:r>
        <w:t>7</w:t>
      </w:r>
      <w:r>
        <w:rPr>
          <w:rFonts w:hint="eastAsia"/>
        </w:rPr>
        <w:t>户企业</w:t>
      </w:r>
      <w:r>
        <w:t>9</w:t>
      </w:r>
      <w:r>
        <w:rPr>
          <w:rFonts w:hint="eastAsia"/>
        </w:rPr>
        <w:t>个型号、燃料电池产品共</w:t>
      </w:r>
      <w:r>
        <w:t>8</w:t>
      </w:r>
      <w:r>
        <w:rPr>
          <w:rFonts w:hint="eastAsia"/>
        </w:rPr>
        <w:t>户企业</w:t>
      </w:r>
      <w:r>
        <w:t>10</w:t>
      </w:r>
      <w:r>
        <w:rPr>
          <w:rFonts w:hint="eastAsia"/>
        </w:rPr>
        <w:t>个型号。</w:t>
      </w:r>
    </w:p>
    <w:p w:rsidR="00AF3589" w:rsidRDefault="00AF3589" w:rsidP="009762CE">
      <w:pPr>
        <w:ind w:rightChars="16" w:right="34"/>
      </w:pPr>
    </w:p>
    <w:p w:rsidR="00AF3589" w:rsidRPr="00654DB8" w:rsidRDefault="00AF3589" w:rsidP="00654DB8">
      <w:pPr>
        <w:ind w:leftChars="-4" w:left="-8" w:rightChars="16" w:right="34" w:firstLineChars="420" w:firstLine="885"/>
        <w:jc w:val="center"/>
        <w:rPr>
          <w:b/>
          <w:bCs/>
        </w:rPr>
      </w:pPr>
      <w:r w:rsidRPr="00654DB8">
        <w:rPr>
          <w:rFonts w:hint="eastAsia"/>
          <w:b/>
          <w:bCs/>
        </w:rPr>
        <w:t>工业和信息化部装备工业司：关于对《享受车船税减免优惠的节约能源</w:t>
      </w:r>
      <w:r w:rsidRPr="00654DB8">
        <w:rPr>
          <w:b/>
          <w:bCs/>
        </w:rPr>
        <w:t xml:space="preserve"> </w:t>
      </w:r>
      <w:r w:rsidRPr="00654DB8">
        <w:rPr>
          <w:rFonts w:hint="eastAsia"/>
          <w:b/>
          <w:bCs/>
        </w:rPr>
        <w:t>使用新能源汽车车型目录》（第一批）的公示</w:t>
      </w:r>
    </w:p>
    <w:p w:rsidR="00AF3589" w:rsidRDefault="00AF3589" w:rsidP="009762CE">
      <w:pPr>
        <w:ind w:leftChars="-4" w:left="-8" w:rightChars="16" w:right="34" w:firstLineChars="175" w:firstLine="368"/>
        <w:jc w:val="center"/>
      </w:pPr>
      <w:r w:rsidRPr="00217117">
        <w:t>2018</w:t>
      </w:r>
      <w:r w:rsidRPr="00217117">
        <w:rPr>
          <w:rFonts w:hint="eastAsia"/>
        </w:rPr>
        <w:t>年</w:t>
      </w:r>
      <w:r>
        <w:t>9</w:t>
      </w:r>
      <w:r w:rsidRPr="00217117">
        <w:rPr>
          <w:rFonts w:hint="eastAsia"/>
        </w:rPr>
        <w:t>月</w:t>
      </w:r>
      <w:r w:rsidRPr="00217117">
        <w:t>6</w:t>
      </w:r>
      <w:r w:rsidRPr="00217117">
        <w:rPr>
          <w:rFonts w:hint="eastAsia"/>
        </w:rPr>
        <w:t>日</w:t>
      </w:r>
      <w:r w:rsidRPr="00217117">
        <w:t xml:space="preserve"> </w:t>
      </w:r>
      <w:r>
        <w:rPr>
          <w:rFonts w:hint="eastAsia"/>
        </w:rPr>
        <w:t>来源：工信部</w:t>
      </w:r>
    </w:p>
    <w:p w:rsidR="00AF3589" w:rsidRDefault="00AF3589" w:rsidP="009762CE">
      <w:pPr>
        <w:ind w:leftChars="-4" w:left="-8" w:rightChars="16" w:right="34" w:firstLineChars="175" w:firstLine="368"/>
        <w:jc w:val="center"/>
      </w:pPr>
    </w:p>
    <w:p w:rsidR="00AF3589" w:rsidRDefault="00AF3589" w:rsidP="00654DB8">
      <w:pPr>
        <w:ind w:leftChars="-4" w:left="-8" w:rightChars="16" w:right="34" w:firstLineChars="175" w:firstLine="368"/>
        <w:jc w:val="left"/>
      </w:pPr>
      <w:r>
        <w:t>9</w:t>
      </w:r>
      <w:r>
        <w:rPr>
          <w:rFonts w:hint="eastAsia"/>
        </w:rPr>
        <w:t>月</w:t>
      </w:r>
      <w:r>
        <w:t>6</w:t>
      </w:r>
      <w:r>
        <w:rPr>
          <w:rFonts w:hint="eastAsia"/>
        </w:rPr>
        <w:t>日，工业和信息化部装备工业司公布“关于对《享受车船税减免优惠的节约能源</w:t>
      </w:r>
      <w:r>
        <w:t xml:space="preserve"> </w:t>
      </w:r>
      <w:r>
        <w:rPr>
          <w:rFonts w:hint="eastAsia"/>
        </w:rPr>
        <w:t>使用新能源汽车车型目录》（第一批）的公示”。</w:t>
      </w:r>
    </w:p>
    <w:p w:rsidR="00AF3589" w:rsidRDefault="00AF3589" w:rsidP="00654DB8">
      <w:pPr>
        <w:ind w:leftChars="-4" w:left="-8" w:rightChars="16" w:right="34" w:firstLineChars="175" w:firstLine="368"/>
        <w:jc w:val="left"/>
      </w:pPr>
    </w:p>
    <w:p w:rsidR="00AF3589" w:rsidRDefault="00AF3589" w:rsidP="00654DB8">
      <w:pPr>
        <w:ind w:leftChars="-4" w:left="-8" w:rightChars="16" w:right="34" w:firstLineChars="175" w:firstLine="368"/>
        <w:jc w:val="left"/>
      </w:pPr>
      <w:r>
        <w:rPr>
          <w:rFonts w:hint="eastAsia"/>
        </w:rPr>
        <w:t>公示称，按照《关于节能</w:t>
      </w:r>
      <w:r>
        <w:t xml:space="preserve"> </w:t>
      </w:r>
      <w:r>
        <w:rPr>
          <w:rFonts w:hint="eastAsia"/>
        </w:rPr>
        <w:t>新能源车船享受车船税优惠政策的通知》（财税〔</w:t>
      </w:r>
      <w:r>
        <w:t>2018</w:t>
      </w:r>
      <w:r>
        <w:rPr>
          <w:rFonts w:hint="eastAsia"/>
        </w:rPr>
        <w:t>〕</w:t>
      </w:r>
      <w:r>
        <w:t>74</w:t>
      </w:r>
      <w:r>
        <w:rPr>
          <w:rFonts w:hint="eastAsia"/>
        </w:rPr>
        <w:t>号）相关要求，工业和信息化部、国家税务总局委托工业和信息化部装备工业发展中心开展了《享受车船税减免优惠的节约能源</w:t>
      </w:r>
      <w:r>
        <w:t xml:space="preserve"> </w:t>
      </w:r>
      <w:r>
        <w:rPr>
          <w:rFonts w:hint="eastAsia"/>
        </w:rPr>
        <w:t>使用新能源汽车车型目录》（第一批）组织申报、技术审查工作。现将审查结果予以公示，如有意见或建议，请于</w:t>
      </w:r>
      <w:r>
        <w:t>2018</w:t>
      </w:r>
      <w:r>
        <w:rPr>
          <w:rFonts w:hint="eastAsia"/>
        </w:rPr>
        <w:t>年</w:t>
      </w:r>
      <w:r>
        <w:t>9</w:t>
      </w:r>
      <w:r>
        <w:rPr>
          <w:rFonts w:hint="eastAsia"/>
        </w:rPr>
        <w:t>月</w:t>
      </w:r>
      <w:r>
        <w:t>12</w:t>
      </w:r>
      <w:r>
        <w:rPr>
          <w:rFonts w:hint="eastAsia"/>
        </w:rPr>
        <w:t>日前以书面或传真、电子邮件形式反馈。</w:t>
      </w:r>
    </w:p>
    <w:p w:rsidR="00AF3589" w:rsidRDefault="00AF3589" w:rsidP="00654DB8">
      <w:pPr>
        <w:ind w:leftChars="-4" w:left="-8" w:rightChars="16" w:right="34" w:firstLineChars="175" w:firstLine="368"/>
        <w:jc w:val="left"/>
      </w:pPr>
    </w:p>
    <w:p w:rsidR="00AF3589" w:rsidRDefault="00AF3589" w:rsidP="00654DB8">
      <w:pPr>
        <w:ind w:leftChars="-4" w:left="-8" w:rightChars="16" w:right="34" w:firstLineChars="175" w:firstLine="368"/>
        <w:jc w:val="left"/>
      </w:pPr>
      <w:r>
        <w:rPr>
          <w:rFonts w:hint="eastAsia"/>
        </w:rPr>
        <w:t>《享受车船税减免优惠的节约能源使用新能源汽车车型目录（第一批）》中包括上汽大众汽车有限公司、上汽通用汽车有限公司、东风汽车有限公司、广汽本田汽车有限公司、浙江吉利汽车有限公司、长安福特汽车有限公司、郑州宇通重工有限公司、安徽安凯汽车股份有限公司等多家企业的产品，共计有</w:t>
      </w:r>
      <w:r>
        <w:t>2032</w:t>
      </w:r>
      <w:r>
        <w:rPr>
          <w:rFonts w:hint="eastAsia"/>
        </w:rPr>
        <w:t>款车型。包括：一、节能型汽车共有</w:t>
      </w:r>
      <w:r>
        <w:t>791</w:t>
      </w:r>
      <w:r>
        <w:rPr>
          <w:rFonts w:hint="eastAsia"/>
        </w:rPr>
        <w:t>款车型。其中，乘用车有</w:t>
      </w:r>
      <w:r>
        <w:t>133</w:t>
      </w:r>
      <w:r>
        <w:rPr>
          <w:rFonts w:hint="eastAsia"/>
        </w:rPr>
        <w:t>款车型、轻型商用车有</w:t>
      </w:r>
      <w:r>
        <w:t>3</w:t>
      </w:r>
      <w:r>
        <w:rPr>
          <w:rFonts w:hint="eastAsia"/>
        </w:rPr>
        <w:t>款车型、重型商用车有</w:t>
      </w:r>
      <w:r>
        <w:t>655</w:t>
      </w:r>
      <w:r>
        <w:rPr>
          <w:rFonts w:hint="eastAsia"/>
        </w:rPr>
        <w:t>款车型（天然气重型商用车有</w:t>
      </w:r>
      <w:r>
        <w:t>410</w:t>
      </w:r>
      <w:r>
        <w:rPr>
          <w:rFonts w:hint="eastAsia"/>
        </w:rPr>
        <w:t>款车型、半挂牵引车有</w:t>
      </w:r>
      <w:r>
        <w:t>2</w:t>
      </w:r>
      <w:r>
        <w:rPr>
          <w:rFonts w:hint="eastAsia"/>
        </w:rPr>
        <w:t>款车型、城市客车有</w:t>
      </w:r>
      <w:r>
        <w:t>22</w:t>
      </w:r>
      <w:r>
        <w:rPr>
          <w:rFonts w:hint="eastAsia"/>
        </w:rPr>
        <w:t>款车型，货车有</w:t>
      </w:r>
      <w:r>
        <w:t>144</w:t>
      </w:r>
      <w:r>
        <w:rPr>
          <w:rFonts w:hint="eastAsia"/>
        </w:rPr>
        <w:t>款车型、客车有</w:t>
      </w:r>
      <w:r>
        <w:t>68</w:t>
      </w:r>
      <w:r>
        <w:rPr>
          <w:rFonts w:hint="eastAsia"/>
        </w:rPr>
        <w:t>款车型、自卸车有</w:t>
      </w:r>
      <w:r>
        <w:t>9</w:t>
      </w:r>
      <w:r>
        <w:rPr>
          <w:rFonts w:hint="eastAsia"/>
        </w:rPr>
        <w:t>款车型）；二、新能源汽车共有</w:t>
      </w:r>
      <w:r>
        <w:t>1241</w:t>
      </w:r>
      <w:r>
        <w:rPr>
          <w:rFonts w:hint="eastAsia"/>
        </w:rPr>
        <w:t>款车型。其中，插电式混合动力乘用车有</w:t>
      </w:r>
      <w:r>
        <w:t>68</w:t>
      </w:r>
      <w:r>
        <w:rPr>
          <w:rFonts w:hint="eastAsia"/>
        </w:rPr>
        <w:t>款车型、纯电动商用车有</w:t>
      </w:r>
      <w:r>
        <w:t>1035</w:t>
      </w:r>
      <w:r>
        <w:rPr>
          <w:rFonts w:hint="eastAsia"/>
        </w:rPr>
        <w:t>款车型、插电式混合动力商用车有</w:t>
      </w:r>
      <w:r>
        <w:t>117</w:t>
      </w:r>
      <w:r>
        <w:rPr>
          <w:rFonts w:hint="eastAsia"/>
        </w:rPr>
        <w:t>款车型、燃料电池商用车有</w:t>
      </w:r>
      <w:r>
        <w:t>21</w:t>
      </w:r>
      <w:r>
        <w:rPr>
          <w:rFonts w:hint="eastAsia"/>
        </w:rPr>
        <w:t>款车型。</w:t>
      </w:r>
    </w:p>
    <w:p w:rsidR="00AF3589" w:rsidRDefault="00AF3589" w:rsidP="009762CE">
      <w:pPr>
        <w:ind w:leftChars="-4" w:left="-8" w:rightChars="16" w:right="34" w:firstLineChars="175" w:firstLine="368"/>
        <w:jc w:val="center"/>
      </w:pPr>
    </w:p>
    <w:p w:rsidR="00AF3589" w:rsidRPr="0078711C" w:rsidRDefault="00AF3589" w:rsidP="0078711C">
      <w:pPr>
        <w:ind w:leftChars="-4" w:left="-8" w:rightChars="16" w:right="34" w:firstLineChars="175" w:firstLine="369"/>
        <w:jc w:val="center"/>
        <w:rPr>
          <w:b/>
          <w:bCs/>
        </w:rPr>
      </w:pPr>
      <w:r w:rsidRPr="0078711C">
        <w:rPr>
          <w:rFonts w:hint="eastAsia"/>
          <w:b/>
          <w:bCs/>
        </w:rPr>
        <w:t>交通运输部办公厅、公安部办公厅：关于进一步加强网络预约出租汽车和私人小客车合乘安全管理的紧急通知</w:t>
      </w:r>
    </w:p>
    <w:p w:rsidR="00AF3589" w:rsidRDefault="00AF3589" w:rsidP="009762CE">
      <w:pPr>
        <w:ind w:leftChars="-4" w:left="-8" w:rightChars="16" w:right="34" w:firstLineChars="175" w:firstLine="368"/>
        <w:jc w:val="center"/>
      </w:pPr>
      <w:r w:rsidRPr="00217117">
        <w:t>2018</w:t>
      </w:r>
      <w:r w:rsidRPr="00217117">
        <w:rPr>
          <w:rFonts w:hint="eastAsia"/>
        </w:rPr>
        <w:t>年</w:t>
      </w:r>
      <w:r>
        <w:t>9</w:t>
      </w:r>
      <w:r w:rsidRPr="00217117">
        <w:rPr>
          <w:rFonts w:hint="eastAsia"/>
        </w:rPr>
        <w:t>月</w:t>
      </w:r>
      <w:r>
        <w:t>10</w:t>
      </w:r>
      <w:r w:rsidRPr="00217117">
        <w:rPr>
          <w:rFonts w:hint="eastAsia"/>
        </w:rPr>
        <w:t>日</w:t>
      </w:r>
      <w:r w:rsidRPr="00217117">
        <w:t xml:space="preserve"> </w:t>
      </w:r>
      <w:r w:rsidRPr="00217117">
        <w:rPr>
          <w:rFonts w:hint="eastAsia"/>
        </w:rPr>
        <w:t>来源：交通部</w:t>
      </w:r>
      <w:r>
        <w:rPr>
          <w:rFonts w:hint="eastAsia"/>
        </w:rPr>
        <w:t>、公安部</w:t>
      </w:r>
    </w:p>
    <w:p w:rsidR="00AF3589" w:rsidRDefault="00AF3589" w:rsidP="009762CE">
      <w:pPr>
        <w:ind w:leftChars="-4" w:left="-8" w:rightChars="16" w:right="34" w:firstLineChars="175" w:firstLine="368"/>
      </w:pPr>
    </w:p>
    <w:p w:rsidR="00AF3589" w:rsidRDefault="00AF3589" w:rsidP="0078711C">
      <w:pPr>
        <w:ind w:leftChars="-4" w:left="-8" w:rightChars="16" w:right="34" w:firstLineChars="200" w:firstLine="420"/>
      </w:pPr>
      <w:r>
        <w:t>9</w:t>
      </w:r>
      <w:r>
        <w:rPr>
          <w:rFonts w:hint="eastAsia"/>
        </w:rPr>
        <w:t>月</w:t>
      </w:r>
      <w:r>
        <w:t>10</w:t>
      </w:r>
      <w:r>
        <w:rPr>
          <w:rFonts w:hint="eastAsia"/>
        </w:rPr>
        <w:t>日，交通运输部办公厅、公安部办公厅联合发布《关于进一步加强网络预约出租汽车和私人小客车合乘安全管理的紧急通知》。</w:t>
      </w:r>
    </w:p>
    <w:p w:rsidR="00AF3589" w:rsidRDefault="00AF3589" w:rsidP="0078711C">
      <w:pPr>
        <w:ind w:leftChars="-4" w:left="-8" w:rightChars="16" w:right="34" w:firstLineChars="3" w:firstLine="6"/>
      </w:pPr>
    </w:p>
    <w:p w:rsidR="00AF3589" w:rsidRDefault="00AF3589" w:rsidP="0078711C">
      <w:pPr>
        <w:ind w:leftChars="-4" w:left="-8" w:rightChars="16" w:right="34" w:firstLineChars="200" w:firstLine="420"/>
      </w:pPr>
      <w:r>
        <w:rPr>
          <w:rFonts w:hint="eastAsia"/>
        </w:rPr>
        <w:t>《通知》称，近期，网络预约出租汽车（简称网约车）非法营运、私人小客车合乘（也称顺风车、拼车）恶性刑事案件屡有发生，特别是郑州、温州滴滴顺风车司机杀人案件受到社会广泛关注，严重危害人民群众生命财产安全，影响社会稳定和行业健康有序发展。为贯彻落实国务院关于加强交通运输新业态协同监管的统一部署，强化监管责任落实，堵住安全风险隐患，现就进一步加强网络预约出租汽车和私人小客车合乘安全管理有关事项紧急通知。</w:t>
      </w:r>
    </w:p>
    <w:p w:rsidR="00AF3589" w:rsidRDefault="00AF3589" w:rsidP="0078711C">
      <w:pPr>
        <w:ind w:leftChars="-4" w:left="-8" w:rightChars="16" w:right="34" w:firstLineChars="3" w:firstLine="6"/>
      </w:pPr>
    </w:p>
    <w:p w:rsidR="00AF3589" w:rsidRPr="0078711C" w:rsidRDefault="00AF3589" w:rsidP="0078711C">
      <w:pPr>
        <w:ind w:leftChars="-4" w:left="-8" w:rightChars="16" w:right="34" w:firstLineChars="3" w:firstLine="6"/>
        <w:rPr>
          <w:b/>
        </w:rPr>
      </w:pPr>
      <w:r w:rsidRPr="0078711C">
        <w:rPr>
          <w:rFonts w:hint="eastAsia"/>
          <w:b/>
        </w:rPr>
        <w:t>《通知》的有关事项包括：</w:t>
      </w:r>
    </w:p>
    <w:p w:rsidR="00AF3589" w:rsidRDefault="00AF3589" w:rsidP="0078711C">
      <w:pPr>
        <w:ind w:leftChars="-4" w:left="-8" w:rightChars="16" w:right="34" w:firstLineChars="200" w:firstLine="420"/>
      </w:pPr>
      <w:r>
        <w:rPr>
          <w:rFonts w:hint="eastAsia"/>
        </w:rPr>
        <w:t>一、立即开展行业安全大检查。</w:t>
      </w:r>
    </w:p>
    <w:p w:rsidR="00AF3589" w:rsidRDefault="00AF3589" w:rsidP="0078711C">
      <w:pPr>
        <w:ind w:leftChars="-4" w:left="-8" w:rightChars="16" w:right="34" w:firstLineChars="200" w:firstLine="420"/>
      </w:pPr>
      <w:r>
        <w:rPr>
          <w:rFonts w:hint="eastAsia"/>
        </w:rPr>
        <w:t>二、加强网约车和顺风车平台驾驶员背景核查。</w:t>
      </w:r>
    </w:p>
    <w:p w:rsidR="00AF3589" w:rsidRDefault="00AF3589" w:rsidP="0078711C">
      <w:pPr>
        <w:ind w:leftChars="-4" w:left="-8" w:rightChars="16" w:right="34" w:firstLineChars="200" w:firstLine="420"/>
      </w:pPr>
      <w:r>
        <w:rPr>
          <w:rFonts w:hint="eastAsia"/>
        </w:rPr>
        <w:t>三、严格督促企业落实安全生产和维稳主体责任。</w:t>
      </w:r>
    </w:p>
    <w:p w:rsidR="00AF3589" w:rsidRDefault="00AF3589" w:rsidP="0078711C">
      <w:pPr>
        <w:ind w:leftChars="-4" w:left="-8" w:rightChars="16" w:right="34" w:firstLineChars="200" w:firstLine="420"/>
      </w:pPr>
      <w:r>
        <w:rPr>
          <w:rFonts w:hint="eastAsia"/>
        </w:rPr>
        <w:t>四、健全完善投诉报警和快速反应机制。</w:t>
      </w:r>
    </w:p>
    <w:p w:rsidR="00AF3589" w:rsidRDefault="00AF3589" w:rsidP="0078711C">
      <w:pPr>
        <w:ind w:leftChars="-4" w:left="-8" w:rightChars="16" w:right="34" w:firstLineChars="200" w:firstLine="420"/>
      </w:pPr>
      <w:r>
        <w:rPr>
          <w:rFonts w:hint="eastAsia"/>
        </w:rPr>
        <w:t>五、严厉打击非法营运行为。</w:t>
      </w:r>
    </w:p>
    <w:p w:rsidR="00AF3589" w:rsidRDefault="00AF3589" w:rsidP="009762CE">
      <w:pPr>
        <w:ind w:leftChars="-4" w:left="-8" w:rightChars="16" w:right="34" w:firstLineChars="3" w:firstLine="6"/>
      </w:pPr>
    </w:p>
    <w:p w:rsidR="00AF3589" w:rsidRPr="00894AD1" w:rsidRDefault="00AF3589" w:rsidP="009762CE">
      <w:pPr>
        <w:ind w:leftChars="-4" w:left="-8" w:rightChars="16" w:right="34" w:firstLineChars="3" w:firstLine="6"/>
        <w:jc w:val="center"/>
        <w:rPr>
          <w:b/>
          <w:bCs/>
        </w:rPr>
      </w:pPr>
      <w:r w:rsidRPr="00894AD1">
        <w:rPr>
          <w:rFonts w:hint="eastAsia"/>
          <w:b/>
          <w:bCs/>
        </w:rPr>
        <w:t>国家统计局：</w:t>
      </w:r>
      <w:r w:rsidRPr="00894AD1">
        <w:rPr>
          <w:b/>
          <w:bCs/>
        </w:rPr>
        <w:t>2018</w:t>
      </w:r>
      <w:r w:rsidRPr="00894AD1">
        <w:rPr>
          <w:rFonts w:hint="eastAsia"/>
          <w:b/>
          <w:bCs/>
        </w:rPr>
        <w:t>年</w:t>
      </w:r>
      <w:r w:rsidRPr="00894AD1">
        <w:rPr>
          <w:b/>
          <w:bCs/>
        </w:rPr>
        <w:t>8</w:t>
      </w:r>
      <w:r w:rsidRPr="00894AD1">
        <w:rPr>
          <w:rFonts w:hint="eastAsia"/>
          <w:b/>
          <w:bCs/>
        </w:rPr>
        <w:t>月份规模以上工业增加值增长</w:t>
      </w:r>
      <w:r w:rsidRPr="00894AD1">
        <w:rPr>
          <w:b/>
          <w:bCs/>
        </w:rPr>
        <w:t>6.1%</w:t>
      </w:r>
    </w:p>
    <w:p w:rsidR="00AF3589" w:rsidRDefault="00AF3589" w:rsidP="009762CE">
      <w:pPr>
        <w:ind w:leftChars="-4" w:left="-8" w:rightChars="16" w:right="34" w:firstLineChars="1000" w:firstLine="2100"/>
      </w:pPr>
      <w:r w:rsidRPr="00940A75">
        <w:t>2018</w:t>
      </w:r>
      <w:r w:rsidRPr="00940A75">
        <w:rPr>
          <w:rFonts w:hint="eastAsia"/>
        </w:rPr>
        <w:t>年</w:t>
      </w:r>
      <w:r>
        <w:t>9</w:t>
      </w:r>
      <w:r w:rsidRPr="00940A75">
        <w:rPr>
          <w:rFonts w:hint="eastAsia"/>
        </w:rPr>
        <w:t>月</w:t>
      </w:r>
      <w:r>
        <w:t>14</w:t>
      </w:r>
      <w:r w:rsidRPr="00940A75">
        <w:rPr>
          <w:rFonts w:hint="eastAsia"/>
        </w:rPr>
        <w:t>日</w:t>
      </w:r>
      <w:r w:rsidRPr="00940A75">
        <w:t xml:space="preserve"> </w:t>
      </w:r>
      <w:r w:rsidRPr="00940A75">
        <w:rPr>
          <w:rFonts w:hint="eastAsia"/>
        </w:rPr>
        <w:t>来源：</w:t>
      </w:r>
      <w:r>
        <w:rPr>
          <w:rFonts w:hint="eastAsia"/>
        </w:rPr>
        <w:t>国家统计局</w:t>
      </w:r>
    </w:p>
    <w:p w:rsidR="00AF3589" w:rsidRDefault="00AF3589" w:rsidP="009762CE">
      <w:pPr>
        <w:ind w:leftChars="-4" w:left="-8" w:rightChars="16" w:right="34" w:firstLineChars="1000" w:firstLine="2100"/>
      </w:pPr>
    </w:p>
    <w:p w:rsidR="00AF3589" w:rsidRDefault="00AF3589" w:rsidP="00894AD1">
      <w:pPr>
        <w:ind w:leftChars="-4" w:left="-8" w:rightChars="16" w:right="34" w:firstLineChars="175" w:firstLine="368"/>
      </w:pPr>
      <w:r>
        <w:t>9</w:t>
      </w:r>
      <w:r>
        <w:rPr>
          <w:rFonts w:hint="eastAsia"/>
        </w:rPr>
        <w:t>月</w:t>
      </w:r>
      <w:r>
        <w:t>14</w:t>
      </w:r>
      <w:r>
        <w:rPr>
          <w:rFonts w:hint="eastAsia"/>
        </w:rPr>
        <w:t>日，国家统计局网站公布“</w:t>
      </w:r>
      <w:r>
        <w:t>2018</w:t>
      </w:r>
      <w:r>
        <w:rPr>
          <w:rFonts w:hint="eastAsia"/>
        </w:rPr>
        <w:t>年</w:t>
      </w:r>
      <w:r>
        <w:t>8</w:t>
      </w:r>
      <w:r>
        <w:rPr>
          <w:rFonts w:hint="eastAsia"/>
        </w:rPr>
        <w:t>月份规模以上工业增加值增长</w:t>
      </w:r>
      <w:r>
        <w:t>6.1%</w:t>
      </w:r>
      <w:r>
        <w:rPr>
          <w:rFonts w:hint="eastAsia"/>
        </w:rPr>
        <w:t>”（扣除价格因素的实际增长率，下同），比</w:t>
      </w:r>
      <w:r>
        <w:t>7</w:t>
      </w:r>
      <w:r>
        <w:rPr>
          <w:rFonts w:hint="eastAsia"/>
        </w:rPr>
        <w:t>月份加快</w:t>
      </w:r>
      <w:r>
        <w:t>0.1</w:t>
      </w:r>
      <w:r>
        <w:rPr>
          <w:rFonts w:hint="eastAsia"/>
        </w:rPr>
        <w:t>个百分点。从环比看，</w:t>
      </w:r>
      <w:r>
        <w:t>8</w:t>
      </w:r>
      <w:r>
        <w:rPr>
          <w:rFonts w:hint="eastAsia"/>
        </w:rPr>
        <w:t>月份，规模以上工业增加值比上月增长</w:t>
      </w:r>
      <w:r>
        <w:t>0.52%</w:t>
      </w:r>
      <w:r>
        <w:rPr>
          <w:rFonts w:hint="eastAsia"/>
        </w:rPr>
        <w:t>。</w:t>
      </w:r>
      <w:r>
        <w:t>1-8</w:t>
      </w:r>
      <w:r>
        <w:rPr>
          <w:rFonts w:hint="eastAsia"/>
        </w:rPr>
        <w:t>月份，规模以上工业增加值同比增长</w:t>
      </w:r>
      <w:r>
        <w:t>6.5%</w:t>
      </w:r>
      <w:r>
        <w:rPr>
          <w:rFonts w:hint="eastAsia"/>
        </w:rPr>
        <w:t>，增速较</w:t>
      </w:r>
      <w:r>
        <w:t>1-7</w:t>
      </w:r>
      <w:r>
        <w:rPr>
          <w:rFonts w:hint="eastAsia"/>
        </w:rPr>
        <w:t>月份回落</w:t>
      </w:r>
      <w:r>
        <w:t>0.1</w:t>
      </w:r>
      <w:r>
        <w:rPr>
          <w:rFonts w:hint="eastAsia"/>
        </w:rPr>
        <w:t>个百分点。</w:t>
      </w:r>
    </w:p>
    <w:p w:rsidR="00AF3589" w:rsidRDefault="00AF3589" w:rsidP="00894AD1">
      <w:pPr>
        <w:ind w:leftChars="-4" w:left="-8" w:rightChars="16" w:right="34" w:firstLineChars="175" w:firstLine="368"/>
      </w:pPr>
    </w:p>
    <w:p w:rsidR="00AF3589" w:rsidRDefault="00AF3589" w:rsidP="00894AD1">
      <w:pPr>
        <w:ind w:leftChars="-4" w:left="-8" w:rightChars="16" w:right="34" w:firstLineChars="175" w:firstLine="368"/>
      </w:pPr>
      <w:r>
        <w:rPr>
          <w:rFonts w:hint="eastAsia"/>
        </w:rPr>
        <w:t>分行业看，</w:t>
      </w:r>
      <w:r>
        <w:t>8</w:t>
      </w:r>
      <w:r>
        <w:rPr>
          <w:rFonts w:hint="eastAsia"/>
        </w:rPr>
        <w:t>月份，</w:t>
      </w:r>
      <w:r>
        <w:t>41</w:t>
      </w:r>
      <w:r>
        <w:rPr>
          <w:rFonts w:hint="eastAsia"/>
        </w:rPr>
        <w:t>个大类行业中有</w:t>
      </w:r>
      <w:r>
        <w:t>36</w:t>
      </w:r>
      <w:r>
        <w:rPr>
          <w:rFonts w:hint="eastAsia"/>
        </w:rPr>
        <w:t>个行业增加值保持同比增长。其中，汽车制造业增长</w:t>
      </w:r>
      <w:r>
        <w:t>1.9%</w:t>
      </w:r>
      <w:r>
        <w:rPr>
          <w:rFonts w:hint="eastAsia"/>
        </w:rPr>
        <w:t>；分产品看，</w:t>
      </w:r>
      <w:r>
        <w:t>8</w:t>
      </w:r>
      <w:r>
        <w:rPr>
          <w:rFonts w:hint="eastAsia"/>
        </w:rPr>
        <w:t>月份，</w:t>
      </w:r>
      <w:r>
        <w:t>596</w:t>
      </w:r>
      <w:r>
        <w:rPr>
          <w:rFonts w:hint="eastAsia"/>
        </w:rPr>
        <w:t>种产品中有</w:t>
      </w:r>
      <w:r>
        <w:t>336</w:t>
      </w:r>
      <w:r>
        <w:rPr>
          <w:rFonts w:hint="eastAsia"/>
        </w:rPr>
        <w:t>种产品同比增长。其中，汽车</w:t>
      </w:r>
      <w:r>
        <w:t>203.2</w:t>
      </w:r>
      <w:r>
        <w:rPr>
          <w:rFonts w:hint="eastAsia"/>
        </w:rPr>
        <w:t>万辆，下降</w:t>
      </w:r>
      <w:r>
        <w:t>4.4%</w:t>
      </w:r>
      <w:r>
        <w:rPr>
          <w:rFonts w:hint="eastAsia"/>
        </w:rPr>
        <w:t>；轿车</w:t>
      </w:r>
      <w:r>
        <w:t>88.3</w:t>
      </w:r>
      <w:r>
        <w:rPr>
          <w:rFonts w:hint="eastAsia"/>
        </w:rPr>
        <w:t>万辆，增长</w:t>
      </w:r>
      <w:r>
        <w:t>0.3%</w:t>
      </w:r>
      <w:r>
        <w:rPr>
          <w:rFonts w:hint="eastAsia"/>
        </w:rPr>
        <w:t>。</w:t>
      </w:r>
      <w:r>
        <w:t>1-8</w:t>
      </w:r>
      <w:r>
        <w:rPr>
          <w:rFonts w:hint="eastAsia"/>
        </w:rPr>
        <w:t>月，汽车生产</w:t>
      </w:r>
      <w:r>
        <w:t>1840.8</w:t>
      </w:r>
      <w:r>
        <w:rPr>
          <w:rFonts w:hint="eastAsia"/>
        </w:rPr>
        <w:t>万辆，同比增长</w:t>
      </w:r>
      <w:r>
        <w:t>2.2%</w:t>
      </w:r>
      <w:r>
        <w:rPr>
          <w:rFonts w:hint="eastAsia"/>
        </w:rPr>
        <w:t>。其中，轿车生产</w:t>
      </w:r>
      <w:r>
        <w:t>762.8</w:t>
      </w:r>
      <w:r>
        <w:rPr>
          <w:rFonts w:hint="eastAsia"/>
        </w:rPr>
        <w:t>万辆，同比增长</w:t>
      </w:r>
      <w:r>
        <w:t>5.1%</w:t>
      </w:r>
      <w:r>
        <w:rPr>
          <w:rFonts w:hint="eastAsia"/>
        </w:rPr>
        <w:t>。其中，运动型多用途乘用车（</w:t>
      </w:r>
      <w:r>
        <w:t>SUV</w:t>
      </w:r>
      <w:r>
        <w:rPr>
          <w:rFonts w:hint="eastAsia"/>
        </w:rPr>
        <w:t>）生产</w:t>
      </w:r>
      <w:r>
        <w:t>610.7</w:t>
      </w:r>
      <w:r>
        <w:rPr>
          <w:rFonts w:hint="eastAsia"/>
        </w:rPr>
        <w:t>万辆，同比增长</w:t>
      </w:r>
      <w:r>
        <w:t>0.8%</w:t>
      </w:r>
      <w:r>
        <w:rPr>
          <w:rFonts w:hint="eastAsia"/>
        </w:rPr>
        <w:t>；新能源汽车生产</w:t>
      </w:r>
      <w:r>
        <w:t>64.1</w:t>
      </w:r>
      <w:r>
        <w:rPr>
          <w:rFonts w:hint="eastAsia"/>
        </w:rPr>
        <w:t>万辆，同比增长</w:t>
      </w:r>
      <w:r>
        <w:t>56.0%</w:t>
      </w:r>
      <w:r>
        <w:rPr>
          <w:rFonts w:hint="eastAsia"/>
        </w:rPr>
        <w:t>。</w:t>
      </w:r>
    </w:p>
    <w:p w:rsidR="00AF3589" w:rsidRDefault="00AF3589" w:rsidP="009762CE">
      <w:pPr>
        <w:ind w:leftChars="-4" w:left="-8" w:rightChars="16" w:right="34" w:firstLineChars="175" w:firstLine="368"/>
      </w:pPr>
    </w:p>
    <w:p w:rsidR="00AF3589" w:rsidRPr="00894AD1" w:rsidRDefault="00AF3589" w:rsidP="008B3A59">
      <w:pPr>
        <w:ind w:leftChars="-4" w:left="-8" w:rightChars="16" w:right="34" w:firstLineChars="3" w:firstLine="6"/>
        <w:jc w:val="center"/>
        <w:rPr>
          <w:b/>
          <w:bCs/>
        </w:rPr>
      </w:pPr>
      <w:r w:rsidRPr="00894AD1">
        <w:rPr>
          <w:rFonts w:hint="eastAsia"/>
          <w:b/>
          <w:bCs/>
        </w:rPr>
        <w:t>工业和信息化部：关于公布</w:t>
      </w:r>
      <w:r w:rsidRPr="00894AD1">
        <w:rPr>
          <w:b/>
          <w:bCs/>
        </w:rPr>
        <w:t>2018</w:t>
      </w:r>
      <w:r w:rsidRPr="00894AD1">
        <w:rPr>
          <w:rFonts w:hint="eastAsia"/>
          <w:b/>
          <w:bCs/>
        </w:rPr>
        <w:t>年人工智能与实体经济深度融合创新项目名单的通知</w:t>
      </w:r>
    </w:p>
    <w:p w:rsidR="00AF3589" w:rsidRDefault="00AF3589" w:rsidP="009762CE">
      <w:pPr>
        <w:ind w:leftChars="-4" w:left="-8" w:rightChars="16" w:right="34" w:firstLineChars="1175" w:firstLine="2468"/>
      </w:pPr>
      <w:r w:rsidRPr="00B02EC8">
        <w:t>2018</w:t>
      </w:r>
      <w:r w:rsidRPr="00B02EC8">
        <w:rPr>
          <w:rFonts w:hint="eastAsia"/>
        </w:rPr>
        <w:t>年</w:t>
      </w:r>
      <w:r>
        <w:t>9</w:t>
      </w:r>
      <w:r w:rsidRPr="00B02EC8">
        <w:rPr>
          <w:rFonts w:hint="eastAsia"/>
        </w:rPr>
        <w:t>月</w:t>
      </w:r>
      <w:r w:rsidRPr="00B02EC8">
        <w:t>1</w:t>
      </w:r>
      <w:r>
        <w:t>4</w:t>
      </w:r>
      <w:r w:rsidRPr="00B02EC8">
        <w:rPr>
          <w:rFonts w:hint="eastAsia"/>
        </w:rPr>
        <w:t>日</w:t>
      </w:r>
      <w:r w:rsidRPr="00B02EC8">
        <w:t xml:space="preserve"> </w:t>
      </w:r>
      <w:r w:rsidRPr="00B02EC8">
        <w:rPr>
          <w:rFonts w:hint="eastAsia"/>
        </w:rPr>
        <w:t>来源：</w:t>
      </w:r>
      <w:r>
        <w:rPr>
          <w:rFonts w:hint="eastAsia"/>
        </w:rPr>
        <w:t>工信部</w:t>
      </w:r>
    </w:p>
    <w:p w:rsidR="00AF3589" w:rsidRDefault="00AF3589" w:rsidP="009762CE">
      <w:pPr>
        <w:ind w:leftChars="-4" w:left="-8" w:rightChars="16" w:right="34" w:firstLineChars="1175" w:firstLine="2468"/>
      </w:pPr>
    </w:p>
    <w:p w:rsidR="00AF3589" w:rsidRDefault="00AF3589" w:rsidP="00894AD1">
      <w:pPr>
        <w:ind w:leftChars="-4" w:left="-8" w:rightChars="16" w:right="34" w:firstLineChars="175" w:firstLine="368"/>
      </w:pPr>
      <w:r>
        <w:t>9</w:t>
      </w:r>
      <w:r>
        <w:rPr>
          <w:rFonts w:hint="eastAsia"/>
        </w:rPr>
        <w:t>月</w:t>
      </w:r>
      <w:r>
        <w:t>14</w:t>
      </w:r>
      <w:r>
        <w:rPr>
          <w:rFonts w:hint="eastAsia"/>
        </w:rPr>
        <w:t>日，工业和信息化部印发《关于公布</w:t>
      </w:r>
      <w:r>
        <w:t>2018</w:t>
      </w:r>
      <w:r>
        <w:rPr>
          <w:rFonts w:hint="eastAsia"/>
        </w:rPr>
        <w:t>年人工智能与实体经济深度融合创新项目名单的通知》。</w:t>
      </w:r>
    </w:p>
    <w:p w:rsidR="00AF3589" w:rsidRDefault="00AF3589" w:rsidP="00894AD1">
      <w:pPr>
        <w:ind w:leftChars="-4" w:left="-8" w:rightChars="16" w:right="34" w:firstLineChars="175" w:firstLine="368"/>
      </w:pPr>
    </w:p>
    <w:p w:rsidR="00AF3589" w:rsidRDefault="00AF3589" w:rsidP="00894AD1">
      <w:pPr>
        <w:ind w:leftChars="-4" w:left="-8" w:rightChars="16" w:right="34" w:firstLineChars="175" w:firstLine="368"/>
      </w:pPr>
      <w:r>
        <w:rPr>
          <w:rFonts w:hint="eastAsia"/>
        </w:rPr>
        <w:t>《通知》称，为贯彻落实工业和信息化部《促进新一代人工智能产业发展三年行动计划（</w:t>
      </w:r>
      <w:r>
        <w:t>2018-2020</w:t>
      </w:r>
      <w:r>
        <w:rPr>
          <w:rFonts w:hint="eastAsia"/>
        </w:rPr>
        <w:t>年）》，按照《工业和信息化部办公厅关于开展</w:t>
      </w:r>
      <w:r>
        <w:t>2018</w:t>
      </w:r>
      <w:r>
        <w:rPr>
          <w:rFonts w:hint="eastAsia"/>
        </w:rPr>
        <w:t>年人工智能与实体经济深度融合创新项目申报工作的通知》（工信厅科函〔</w:t>
      </w:r>
      <w:r>
        <w:t>2018</w:t>
      </w:r>
      <w:r>
        <w:rPr>
          <w:rFonts w:hint="eastAsia"/>
        </w:rPr>
        <w:t>〕</w:t>
      </w:r>
      <w:r>
        <w:t>118</w:t>
      </w:r>
      <w:r>
        <w:rPr>
          <w:rFonts w:hint="eastAsia"/>
        </w:rPr>
        <w:t>号）要求，经项目推荐、综合评审和网上公示等环节，现将</w:t>
      </w:r>
      <w:r>
        <w:t>2018</w:t>
      </w:r>
      <w:r>
        <w:rPr>
          <w:rFonts w:hint="eastAsia"/>
        </w:rPr>
        <w:t>年人工智能与实体经济深度融合创新项目名单予以公布。</w:t>
      </w:r>
    </w:p>
    <w:p w:rsidR="00AF3589" w:rsidRDefault="00AF3589" w:rsidP="00894AD1">
      <w:pPr>
        <w:ind w:leftChars="-4" w:left="-8" w:rightChars="16" w:right="34" w:firstLineChars="175" w:firstLine="368"/>
      </w:pPr>
    </w:p>
    <w:p w:rsidR="00AF3589" w:rsidRDefault="00AF3589" w:rsidP="00894AD1">
      <w:pPr>
        <w:ind w:leftChars="-4" w:left="-8" w:rightChars="16" w:right="34" w:firstLineChars="175" w:firstLine="368"/>
      </w:pPr>
      <w:r>
        <w:rPr>
          <w:rFonts w:hint="eastAsia"/>
        </w:rPr>
        <w:t>《</w:t>
      </w:r>
      <w:r>
        <w:t>2018</w:t>
      </w:r>
      <w:r>
        <w:rPr>
          <w:rFonts w:hint="eastAsia"/>
        </w:rPr>
        <w:t>年人工智能与实体经济深度融合创新项目名单》中有关汽车企业的项目有：智能控制产品类别中重庆长安汽车股份有限公司的“自动驾驶关键技术研究及产业化应用”、厦门金龙联合汽车工业有限公司的“金龙客车人工智能与实体经济深度融合创新项目”、众泰汽车股份有限公司的“汽车智能管家产品研发”；产业智能升级类别中安吉汽车物流股份有限公司的“上海安吉汽车物流供应链优化系统”。</w:t>
      </w:r>
    </w:p>
    <w:p w:rsidR="00AF3589" w:rsidRDefault="00AF3589" w:rsidP="009762CE">
      <w:pPr>
        <w:ind w:leftChars="-4" w:left="-8" w:rightChars="16" w:right="34" w:firstLineChars="175" w:firstLine="368"/>
      </w:pPr>
    </w:p>
    <w:p w:rsidR="00AF3589" w:rsidRPr="00DE295B" w:rsidRDefault="00AF3589" w:rsidP="008B3A59">
      <w:pPr>
        <w:ind w:leftChars="-4" w:left="-8" w:rightChars="16" w:right="34" w:firstLineChars="3" w:firstLine="6"/>
        <w:jc w:val="center"/>
        <w:rPr>
          <w:b/>
          <w:bCs/>
        </w:rPr>
      </w:pPr>
      <w:r w:rsidRPr="00DE295B">
        <w:rPr>
          <w:rFonts w:hint="eastAsia"/>
          <w:b/>
          <w:bCs/>
        </w:rPr>
        <w:t>广州市人民政府：关于加快工业和信息化产业发展的扶持意见</w:t>
      </w:r>
    </w:p>
    <w:p w:rsidR="00AF3589" w:rsidRDefault="00AF3589" w:rsidP="009762CE">
      <w:pPr>
        <w:ind w:leftChars="-4" w:left="-8" w:rightChars="16" w:right="34" w:firstLineChars="175" w:firstLine="368"/>
        <w:jc w:val="center"/>
      </w:pPr>
      <w:r w:rsidRPr="00B02EC8">
        <w:t>2018</w:t>
      </w:r>
      <w:r w:rsidRPr="00B02EC8">
        <w:rPr>
          <w:rFonts w:hint="eastAsia"/>
        </w:rPr>
        <w:t>年</w:t>
      </w:r>
      <w:r>
        <w:t>9</w:t>
      </w:r>
      <w:r w:rsidRPr="00B02EC8">
        <w:rPr>
          <w:rFonts w:hint="eastAsia"/>
        </w:rPr>
        <w:t>月</w:t>
      </w:r>
      <w:r>
        <w:t>10</w:t>
      </w:r>
      <w:r w:rsidRPr="00B02EC8">
        <w:rPr>
          <w:rFonts w:hint="eastAsia"/>
        </w:rPr>
        <w:t>日</w:t>
      </w:r>
      <w:r w:rsidRPr="00B02EC8">
        <w:t xml:space="preserve"> </w:t>
      </w:r>
      <w:r w:rsidRPr="00B02EC8">
        <w:rPr>
          <w:rFonts w:hint="eastAsia"/>
        </w:rPr>
        <w:t>来源：</w:t>
      </w:r>
      <w:r>
        <w:rPr>
          <w:rFonts w:hint="eastAsia"/>
        </w:rPr>
        <w:t>广州人民政府</w:t>
      </w:r>
    </w:p>
    <w:p w:rsidR="00AF3589" w:rsidRDefault="00AF3589" w:rsidP="009762CE">
      <w:pPr>
        <w:ind w:leftChars="-4" w:left="-8" w:rightChars="16" w:right="34" w:firstLineChars="175" w:firstLine="368"/>
        <w:jc w:val="center"/>
      </w:pPr>
    </w:p>
    <w:p w:rsidR="00AF3589" w:rsidRDefault="00AF3589" w:rsidP="00DE295B">
      <w:pPr>
        <w:ind w:leftChars="-4" w:left="-8" w:rightChars="16" w:right="34" w:firstLineChars="206" w:firstLine="433"/>
        <w:jc w:val="left"/>
      </w:pPr>
      <w:r>
        <w:t>9</w:t>
      </w:r>
      <w:r>
        <w:rPr>
          <w:rFonts w:hint="eastAsia"/>
        </w:rPr>
        <w:t>月</w:t>
      </w:r>
      <w:r>
        <w:t>10</w:t>
      </w:r>
      <w:r>
        <w:rPr>
          <w:rFonts w:hint="eastAsia"/>
        </w:rPr>
        <w:t>日，广州市人民政府网站发布《广州市人民政府关于加快工业和信息化产业发展的扶持意见》。自印发之日起施行，有效期</w:t>
      </w:r>
      <w:r>
        <w:t>3</w:t>
      </w:r>
      <w:r>
        <w:rPr>
          <w:rFonts w:hint="eastAsia"/>
        </w:rPr>
        <w:t>年。</w:t>
      </w:r>
    </w:p>
    <w:p w:rsidR="00AF3589" w:rsidRDefault="00AF3589" w:rsidP="00DE295B">
      <w:pPr>
        <w:ind w:leftChars="-4" w:left="-8" w:rightChars="16" w:right="34" w:firstLineChars="206" w:firstLine="433"/>
        <w:jc w:val="left"/>
      </w:pPr>
      <w:r>
        <w:rPr>
          <w:rFonts w:hint="eastAsia"/>
        </w:rPr>
        <w:t>《意见》称，为深入实施“中国制造</w:t>
      </w:r>
      <w:r>
        <w:t>2025</w:t>
      </w:r>
      <w:r>
        <w:rPr>
          <w:rFonts w:hint="eastAsia"/>
        </w:rPr>
        <w:t>”和制造强市战略，推进产业结构转型升级，大力发展数字经济，加快建设实体经济、科技创新、现代金融、人力资源协同发展的现代化产业体系，提升国家重要中心城市产业能级，现就支持企业提质增效、推动产业集聚集群集约发展、优化产业生态提出意见。</w:t>
      </w:r>
    </w:p>
    <w:p w:rsidR="00AF3589" w:rsidRDefault="00AF3589" w:rsidP="00DE295B">
      <w:pPr>
        <w:ind w:leftChars="-4" w:left="-8" w:rightChars="16" w:right="34" w:firstLineChars="206" w:firstLine="433"/>
        <w:jc w:val="left"/>
      </w:pPr>
      <w:r>
        <w:rPr>
          <w:rFonts w:hint="eastAsia"/>
        </w:rPr>
        <w:t>《意见》的主要内容包括总体要求、支持企业做强做优做大、推动产业集聚集群集约发展、优化产业发展生态、其它等五个方面共三十五项具体意见。</w:t>
      </w:r>
    </w:p>
    <w:p w:rsidR="00AF3589" w:rsidRDefault="00AF3589" w:rsidP="00DE295B">
      <w:pPr>
        <w:ind w:leftChars="-4" w:left="-8" w:rightChars="16" w:right="34" w:firstLineChars="206" w:firstLine="433"/>
        <w:jc w:val="left"/>
      </w:pPr>
    </w:p>
    <w:p w:rsidR="00AF3589" w:rsidRDefault="00AF3589" w:rsidP="00DE295B">
      <w:pPr>
        <w:ind w:leftChars="-4" w:left="-8" w:rightChars="16" w:right="34" w:firstLineChars="206" w:firstLine="433"/>
        <w:jc w:val="left"/>
      </w:pPr>
      <w:r>
        <w:rPr>
          <w:rFonts w:hint="eastAsia"/>
        </w:rPr>
        <w:t>总体要求：</w:t>
      </w:r>
    </w:p>
    <w:p w:rsidR="00AF3589" w:rsidRDefault="00AF3589" w:rsidP="00DE295B">
      <w:pPr>
        <w:ind w:leftChars="-4" w:left="-8" w:rightChars="16" w:right="34" w:firstLineChars="206" w:firstLine="433"/>
        <w:jc w:val="left"/>
      </w:pPr>
    </w:p>
    <w:p w:rsidR="00AF3589" w:rsidRDefault="00AF3589" w:rsidP="00DE295B">
      <w:pPr>
        <w:ind w:leftChars="-4" w:left="-8" w:rightChars="16" w:right="34" w:firstLineChars="206" w:firstLine="433"/>
        <w:jc w:val="left"/>
      </w:pPr>
      <w:r>
        <w:rPr>
          <w:rFonts w:hint="eastAsia"/>
        </w:rPr>
        <w:t>（一）聚焦资金、土地、数据等发展要素供给，精准扶持工业和信息化企业提质升级。按照“统筹集中、突出重点、雪中送炭、滚动支持”的原则，采用补助、贴息、奖励、直接股权投资等方式，提升广州市“中国制造</w:t>
      </w:r>
      <w:r>
        <w:t>2025</w:t>
      </w:r>
      <w:r>
        <w:rPr>
          <w:rFonts w:hint="eastAsia"/>
        </w:rPr>
        <w:t>”产业发展资金使用效益。实施工业用地控制和节约集约利用政策，科学安排工业用地指标，优先支持先进制造业项目。建立政府数据资源向社会开放常态机制，大力推动数据共享，逐步释放政府数据红利。</w:t>
      </w:r>
    </w:p>
    <w:p w:rsidR="00AF3589" w:rsidRDefault="00AF3589" w:rsidP="00DE295B">
      <w:pPr>
        <w:ind w:leftChars="-4" w:left="-8" w:rightChars="16" w:right="34" w:firstLineChars="206" w:firstLine="433"/>
        <w:jc w:val="left"/>
      </w:pPr>
      <w:r>
        <w:rPr>
          <w:rFonts w:hint="eastAsia"/>
        </w:rPr>
        <w:t>（二）重点支持汽车、</w:t>
      </w:r>
      <w:r>
        <w:t>IAB</w:t>
      </w:r>
      <w:r>
        <w:rPr>
          <w:rFonts w:hint="eastAsia"/>
        </w:rPr>
        <w:t>（新一代信息技术、人工智能、生物医药）、</w:t>
      </w:r>
      <w:r>
        <w:t>NEM</w:t>
      </w:r>
      <w:r>
        <w:rPr>
          <w:rFonts w:hint="eastAsia"/>
        </w:rPr>
        <w:t>（新能源、新材料）、高端装备制造等重点发展领域，全面实施开放合作、创新引领、“两高四新”（高科技、高成长、新技术、新产业、新业态、新模式）企业培育、园区提质增效、工业互联网创新示范、大数据应用、质量品牌提升和绿色制造等重点工程，支持深度融合发展，开展实施新一轮工业企业技术改造行动。</w:t>
      </w:r>
    </w:p>
    <w:p w:rsidR="00AF3589" w:rsidRDefault="00AF3589" w:rsidP="00DE295B">
      <w:pPr>
        <w:ind w:leftChars="-4" w:left="-8" w:rightChars="16" w:right="34" w:firstLineChars="206" w:firstLine="433"/>
        <w:jc w:val="left"/>
      </w:pPr>
    </w:p>
    <w:p w:rsidR="00AF3589" w:rsidRDefault="00AF3589" w:rsidP="00DE295B">
      <w:pPr>
        <w:ind w:leftChars="-4" w:left="-8" w:rightChars="16" w:right="34" w:firstLineChars="206" w:firstLine="433"/>
        <w:jc w:val="left"/>
      </w:pPr>
      <w:r>
        <w:rPr>
          <w:rFonts w:hint="eastAsia"/>
        </w:rPr>
        <w:t>《意见》确定了支持企业做强做优做大的十五项具体政策措施，推动产业集聚集群集约发展的七项政策措施，以及优化产业发展生态的八项政策措施。</w:t>
      </w:r>
    </w:p>
    <w:p w:rsidR="00AF3589" w:rsidRDefault="00AF3589" w:rsidP="009762CE">
      <w:pPr>
        <w:ind w:leftChars="-4" w:left="-8" w:rightChars="16" w:right="34" w:firstLineChars="3" w:firstLine="6"/>
      </w:pPr>
    </w:p>
    <w:p w:rsidR="00AF3589" w:rsidRPr="00DE295B" w:rsidRDefault="00AF3589" w:rsidP="009762CE">
      <w:pPr>
        <w:ind w:leftChars="-4" w:left="-8" w:rightChars="16" w:right="34" w:firstLineChars="3" w:firstLine="6"/>
        <w:jc w:val="center"/>
        <w:rPr>
          <w:b/>
          <w:bCs/>
        </w:rPr>
      </w:pPr>
      <w:r w:rsidRPr="00DE295B">
        <w:rPr>
          <w:rFonts w:hint="eastAsia"/>
          <w:b/>
          <w:bCs/>
        </w:rPr>
        <w:t>工业和信息化部、国家税务总局：关于发布《免征车辆购置税的新能源汽车车型目录》（第二十批）的公告</w:t>
      </w:r>
    </w:p>
    <w:p w:rsidR="00AF3589" w:rsidRPr="00343B1B" w:rsidRDefault="00AF3589" w:rsidP="009762CE">
      <w:pPr>
        <w:ind w:leftChars="-4" w:left="-8" w:rightChars="16" w:right="34" w:firstLineChars="3" w:firstLine="6"/>
        <w:jc w:val="center"/>
      </w:pPr>
      <w:r w:rsidRPr="00B02EC8">
        <w:t>2018</w:t>
      </w:r>
      <w:r w:rsidRPr="00B02EC8">
        <w:rPr>
          <w:rFonts w:hint="eastAsia"/>
        </w:rPr>
        <w:t>年</w:t>
      </w:r>
      <w:r>
        <w:t>9</w:t>
      </w:r>
      <w:r w:rsidRPr="00B02EC8">
        <w:rPr>
          <w:rFonts w:hint="eastAsia"/>
        </w:rPr>
        <w:t>月</w:t>
      </w:r>
      <w:r>
        <w:t>17</w:t>
      </w:r>
      <w:r w:rsidRPr="00B02EC8">
        <w:rPr>
          <w:rFonts w:hint="eastAsia"/>
        </w:rPr>
        <w:t>日</w:t>
      </w:r>
      <w:r w:rsidRPr="00B02EC8">
        <w:t xml:space="preserve"> </w:t>
      </w:r>
      <w:r w:rsidRPr="00B02EC8">
        <w:rPr>
          <w:rFonts w:hint="eastAsia"/>
        </w:rPr>
        <w:t>来源：</w:t>
      </w:r>
      <w:r w:rsidRPr="00343B1B">
        <w:rPr>
          <w:rFonts w:hint="eastAsia"/>
        </w:rPr>
        <w:t>工信部、国家税务局</w:t>
      </w:r>
    </w:p>
    <w:p w:rsidR="00AF3589" w:rsidRDefault="00AF3589" w:rsidP="009762CE">
      <w:pPr>
        <w:ind w:leftChars="-4" w:left="-8" w:rightChars="16" w:right="34" w:firstLineChars="3" w:firstLine="6"/>
        <w:jc w:val="center"/>
      </w:pPr>
    </w:p>
    <w:p w:rsidR="00AF3589" w:rsidRDefault="00AF3589" w:rsidP="00343B1B">
      <w:pPr>
        <w:ind w:rightChars="16" w:right="34" w:firstLineChars="202" w:firstLine="424"/>
        <w:jc w:val="left"/>
      </w:pPr>
      <w:r>
        <w:t>9</w:t>
      </w:r>
      <w:r>
        <w:rPr>
          <w:rFonts w:hint="eastAsia"/>
        </w:rPr>
        <w:t>月</w:t>
      </w:r>
      <w:r>
        <w:t>17</w:t>
      </w:r>
      <w:r>
        <w:rPr>
          <w:rFonts w:hint="eastAsia"/>
        </w:rPr>
        <w:t>日，工业和信息化部、国家税务总局印发“关于发布《免征车辆购置税的新能源汽车车型目录》（第二十批）的公告”。</w:t>
      </w:r>
    </w:p>
    <w:p w:rsidR="00AF3589" w:rsidRDefault="00AF3589" w:rsidP="00343B1B">
      <w:pPr>
        <w:ind w:rightChars="16" w:right="34" w:firstLineChars="202" w:firstLine="424"/>
        <w:jc w:val="left"/>
      </w:pPr>
    </w:p>
    <w:p w:rsidR="00AF3589" w:rsidRDefault="00AF3589" w:rsidP="00343B1B">
      <w:pPr>
        <w:ind w:rightChars="16" w:right="34" w:firstLineChars="202" w:firstLine="424"/>
        <w:jc w:val="left"/>
      </w:pPr>
      <w:r>
        <w:rPr>
          <w:rFonts w:hint="eastAsia"/>
        </w:rPr>
        <w:t>公告称，根据《财政部国家税务总局工业和信息化部</w:t>
      </w:r>
      <w:r>
        <w:t xml:space="preserve"> </w:t>
      </w:r>
      <w:r>
        <w:rPr>
          <w:rFonts w:hint="eastAsia"/>
        </w:rPr>
        <w:t>科技部</w:t>
      </w:r>
      <w:r>
        <w:t xml:space="preserve"> </w:t>
      </w:r>
      <w:r>
        <w:rPr>
          <w:rFonts w:hint="eastAsia"/>
        </w:rPr>
        <w:t>关于免征新能源汽车车辆购置税的公告》（</w:t>
      </w:r>
      <w:r>
        <w:t>2017</w:t>
      </w:r>
      <w:r>
        <w:rPr>
          <w:rFonts w:hint="eastAsia"/>
        </w:rPr>
        <w:t>年第</w:t>
      </w:r>
      <w:r>
        <w:t>172</w:t>
      </w:r>
      <w:r>
        <w:rPr>
          <w:rFonts w:hint="eastAsia"/>
        </w:rPr>
        <w:t>号）、《中华人民共和国工业和信息化部</w:t>
      </w:r>
      <w:r>
        <w:t xml:space="preserve"> </w:t>
      </w:r>
      <w:r>
        <w:rPr>
          <w:rFonts w:hint="eastAsia"/>
        </w:rPr>
        <w:t>财政部</w:t>
      </w:r>
      <w:r>
        <w:t xml:space="preserve"> </w:t>
      </w:r>
      <w:r>
        <w:rPr>
          <w:rFonts w:hint="eastAsia"/>
        </w:rPr>
        <w:t>国家税务总局公告》（</w:t>
      </w:r>
      <w:r>
        <w:t>2018</w:t>
      </w:r>
      <w:r>
        <w:rPr>
          <w:rFonts w:hint="eastAsia"/>
        </w:rPr>
        <w:t>年第</w:t>
      </w:r>
      <w:r>
        <w:t>17</w:t>
      </w:r>
      <w:r>
        <w:rPr>
          <w:rFonts w:hint="eastAsia"/>
        </w:rPr>
        <w:t>号）的要求，工业和信息化部会同国家税务总局等部门对企业提交的申请材料、无产量或进口量的车型进行了审查。现将《免征车辆购置税的新能源汽车车型目录》（第二十批）、汽车生产企业名称变更名单、撤销《免征车辆购置税的新能源汽车车型目录》的车型名单予以公告。</w:t>
      </w:r>
    </w:p>
    <w:p w:rsidR="00AF3589" w:rsidRDefault="00AF3589" w:rsidP="00343B1B">
      <w:pPr>
        <w:ind w:rightChars="16" w:right="34" w:firstLineChars="202" w:firstLine="424"/>
        <w:jc w:val="left"/>
      </w:pPr>
    </w:p>
    <w:p w:rsidR="00AF3589" w:rsidRDefault="00AF3589" w:rsidP="00343B1B">
      <w:pPr>
        <w:ind w:rightChars="16" w:right="34" w:firstLineChars="202" w:firstLine="424"/>
        <w:jc w:val="left"/>
      </w:pPr>
      <w:r>
        <w:rPr>
          <w:rFonts w:hint="eastAsia"/>
        </w:rPr>
        <w:t>《免征车辆购置税的新能源汽车车型目录》（第二十批）共有</w:t>
      </w:r>
      <w:r>
        <w:t>685</w:t>
      </w:r>
      <w:r>
        <w:rPr>
          <w:rFonts w:hint="eastAsia"/>
        </w:rPr>
        <w:t>款新能源汽车进入，其中纯电动汽车</w:t>
      </w:r>
      <w:r>
        <w:t>642</w:t>
      </w:r>
      <w:r>
        <w:rPr>
          <w:rFonts w:hint="eastAsia"/>
        </w:rPr>
        <w:t>款，占比</w:t>
      </w:r>
      <w:r>
        <w:t>94%</w:t>
      </w:r>
      <w:r>
        <w:rPr>
          <w:rFonts w:hint="eastAsia"/>
        </w:rPr>
        <w:t>。包括纯电动乘用车</w:t>
      </w:r>
      <w:r>
        <w:t>85</w:t>
      </w:r>
      <w:r>
        <w:rPr>
          <w:rFonts w:hint="eastAsia"/>
        </w:rPr>
        <w:t>款，纯电动客车</w:t>
      </w:r>
      <w:r>
        <w:t>282</w:t>
      </w:r>
      <w:r>
        <w:rPr>
          <w:rFonts w:hint="eastAsia"/>
        </w:rPr>
        <w:t>款，纯电动货车</w:t>
      </w:r>
      <w:r>
        <w:t>18</w:t>
      </w:r>
      <w:r>
        <w:rPr>
          <w:rFonts w:hint="eastAsia"/>
        </w:rPr>
        <w:t>款，纯电动专用车</w:t>
      </w:r>
      <w:r>
        <w:t>257</w:t>
      </w:r>
      <w:r>
        <w:rPr>
          <w:rFonts w:hint="eastAsia"/>
        </w:rPr>
        <w:t>款；插电式混合汽车</w:t>
      </w:r>
      <w:r>
        <w:t>30</w:t>
      </w:r>
      <w:r>
        <w:rPr>
          <w:rFonts w:hint="eastAsia"/>
        </w:rPr>
        <w:t>款，占比</w:t>
      </w:r>
      <w:r>
        <w:t>4%</w:t>
      </w:r>
      <w:r>
        <w:rPr>
          <w:rFonts w:hint="eastAsia"/>
        </w:rPr>
        <w:t>。包括插电混动乘用车</w:t>
      </w:r>
      <w:r>
        <w:t>12</w:t>
      </w:r>
      <w:r>
        <w:rPr>
          <w:rFonts w:hint="eastAsia"/>
        </w:rPr>
        <w:t>款，插电式混动客车</w:t>
      </w:r>
      <w:r>
        <w:t>18</w:t>
      </w:r>
      <w:r>
        <w:rPr>
          <w:rFonts w:hint="eastAsia"/>
        </w:rPr>
        <w:t>款；燃料电池汽车</w:t>
      </w:r>
      <w:r>
        <w:t>13</w:t>
      </w:r>
      <w:r>
        <w:rPr>
          <w:rFonts w:hint="eastAsia"/>
        </w:rPr>
        <w:t>款，占比</w:t>
      </w:r>
      <w:r>
        <w:t>2%</w:t>
      </w:r>
      <w:r>
        <w:rPr>
          <w:rFonts w:hint="eastAsia"/>
        </w:rPr>
        <w:t>。包括燃料电池客车</w:t>
      </w:r>
      <w:r>
        <w:t>8</w:t>
      </w:r>
      <w:r>
        <w:rPr>
          <w:rFonts w:hint="eastAsia"/>
        </w:rPr>
        <w:t>款，燃料电池专用车</w:t>
      </w:r>
      <w:r>
        <w:t>5</w:t>
      </w:r>
      <w:r>
        <w:rPr>
          <w:rFonts w:hint="eastAsia"/>
        </w:rPr>
        <w:t>款。本批免征购置税的新能源车型中，按车型划分，新能源乘用车共</w:t>
      </w:r>
      <w:r>
        <w:t>97</w:t>
      </w:r>
      <w:r>
        <w:rPr>
          <w:rFonts w:hint="eastAsia"/>
        </w:rPr>
        <w:t>，占比</w:t>
      </w:r>
      <w:r>
        <w:t>14%</w:t>
      </w:r>
      <w:r>
        <w:rPr>
          <w:rFonts w:hint="eastAsia"/>
        </w:rPr>
        <w:t>；新能源客车共</w:t>
      </w:r>
      <w:r>
        <w:t>308</w:t>
      </w:r>
      <w:r>
        <w:rPr>
          <w:rFonts w:hint="eastAsia"/>
        </w:rPr>
        <w:t>，占比</w:t>
      </w:r>
      <w:r>
        <w:t>45%</w:t>
      </w:r>
      <w:r>
        <w:rPr>
          <w:rFonts w:hint="eastAsia"/>
        </w:rPr>
        <w:t>；新能源专用车共</w:t>
      </w:r>
      <w:r>
        <w:t>262</w:t>
      </w:r>
      <w:r>
        <w:rPr>
          <w:rFonts w:hint="eastAsia"/>
        </w:rPr>
        <w:t>款，占比</w:t>
      </w:r>
      <w:r>
        <w:t>38%</w:t>
      </w:r>
      <w:r>
        <w:rPr>
          <w:rFonts w:hint="eastAsia"/>
        </w:rPr>
        <w:t>；新能源货车共</w:t>
      </w:r>
      <w:r>
        <w:t>18</w:t>
      </w:r>
      <w:r>
        <w:rPr>
          <w:rFonts w:hint="eastAsia"/>
        </w:rPr>
        <w:t>款，占比</w:t>
      </w:r>
      <w:r>
        <w:t>3%</w:t>
      </w:r>
      <w:r>
        <w:rPr>
          <w:rFonts w:hint="eastAsia"/>
        </w:rPr>
        <w:t>。新能源汽车生产企业应关注附件中与本企业有关的车型。</w:t>
      </w:r>
    </w:p>
    <w:p w:rsidR="00AF3589" w:rsidRDefault="00AF3589" w:rsidP="009762CE">
      <w:pPr>
        <w:ind w:rightChars="16" w:right="34"/>
      </w:pPr>
    </w:p>
    <w:p w:rsidR="00AF3589" w:rsidRPr="00343B1B" w:rsidRDefault="00AF3589" w:rsidP="009762CE">
      <w:pPr>
        <w:ind w:rightChars="16" w:right="34"/>
        <w:jc w:val="center"/>
        <w:rPr>
          <w:b/>
          <w:bCs/>
        </w:rPr>
      </w:pPr>
      <w:r w:rsidRPr="00343B1B">
        <w:rPr>
          <w:rFonts w:hint="eastAsia"/>
          <w:b/>
          <w:bCs/>
        </w:rPr>
        <w:t>国家发展改革委：国内成品油价格按机制上调</w:t>
      </w:r>
    </w:p>
    <w:p w:rsidR="00AF3589" w:rsidRDefault="00AF3589" w:rsidP="009762CE">
      <w:pPr>
        <w:ind w:rightChars="16" w:right="34"/>
        <w:jc w:val="center"/>
        <w:rPr>
          <w:bCs/>
        </w:rPr>
      </w:pPr>
      <w:r w:rsidRPr="008835EF">
        <w:rPr>
          <w:bCs/>
        </w:rPr>
        <w:t>2018</w:t>
      </w:r>
      <w:r w:rsidRPr="008835EF">
        <w:rPr>
          <w:rFonts w:hint="eastAsia"/>
          <w:bCs/>
        </w:rPr>
        <w:t>年</w:t>
      </w:r>
      <w:r>
        <w:rPr>
          <w:bCs/>
        </w:rPr>
        <w:t>9</w:t>
      </w:r>
      <w:r w:rsidRPr="008835EF">
        <w:rPr>
          <w:rFonts w:hint="eastAsia"/>
          <w:bCs/>
        </w:rPr>
        <w:t>月</w:t>
      </w:r>
      <w:r w:rsidRPr="008835EF">
        <w:rPr>
          <w:bCs/>
        </w:rPr>
        <w:t>1</w:t>
      </w:r>
      <w:r>
        <w:rPr>
          <w:bCs/>
        </w:rPr>
        <w:t>7</w:t>
      </w:r>
      <w:r w:rsidRPr="008835EF">
        <w:rPr>
          <w:rFonts w:hint="eastAsia"/>
          <w:bCs/>
        </w:rPr>
        <w:t>日</w:t>
      </w:r>
      <w:r w:rsidRPr="008835EF">
        <w:rPr>
          <w:bCs/>
        </w:rPr>
        <w:t xml:space="preserve"> </w:t>
      </w:r>
      <w:r w:rsidRPr="008835EF">
        <w:rPr>
          <w:rFonts w:hint="eastAsia"/>
          <w:bCs/>
        </w:rPr>
        <w:t>来源：发改委</w:t>
      </w:r>
    </w:p>
    <w:p w:rsidR="00AF3589" w:rsidRDefault="00AF3589" w:rsidP="009762CE">
      <w:pPr>
        <w:ind w:rightChars="16" w:right="34"/>
        <w:jc w:val="center"/>
        <w:rPr>
          <w:bCs/>
        </w:rPr>
      </w:pPr>
    </w:p>
    <w:p w:rsidR="00AF3589" w:rsidRDefault="00AF3589" w:rsidP="00343B1B">
      <w:pPr>
        <w:ind w:rightChars="16" w:right="34" w:firstLineChars="171" w:firstLine="359"/>
        <w:jc w:val="left"/>
      </w:pPr>
      <w:r>
        <w:t>9</w:t>
      </w:r>
      <w:r>
        <w:rPr>
          <w:rFonts w:hint="eastAsia"/>
        </w:rPr>
        <w:t>月</w:t>
      </w:r>
      <w:r>
        <w:t>17</w:t>
      </w:r>
      <w:r>
        <w:rPr>
          <w:rFonts w:hint="eastAsia"/>
        </w:rPr>
        <w:t>日，国家发展改革委新闻发布，根据近期国际市场油价变化情况，按照现行成品油价格形成机制，自</w:t>
      </w:r>
      <w:r>
        <w:t>2018</w:t>
      </w:r>
      <w:r>
        <w:rPr>
          <w:rFonts w:hint="eastAsia"/>
        </w:rPr>
        <w:t>年</w:t>
      </w:r>
      <w:r>
        <w:t>9</w:t>
      </w:r>
      <w:r>
        <w:rPr>
          <w:rFonts w:hint="eastAsia"/>
        </w:rPr>
        <w:t>月</w:t>
      </w:r>
      <w:r>
        <w:t>17</w:t>
      </w:r>
      <w:r>
        <w:rPr>
          <w:rFonts w:hint="eastAsia"/>
        </w:rPr>
        <w:t>日</w:t>
      </w:r>
      <w:r>
        <w:t>24</w:t>
      </w:r>
      <w:r>
        <w:rPr>
          <w:rFonts w:hint="eastAsia"/>
        </w:rPr>
        <w:t>时起，国内汽、柴油价格（标准品，下同）每吨均提高</w:t>
      </w:r>
      <w:r>
        <w:t>145</w:t>
      </w:r>
      <w:r>
        <w:rPr>
          <w:rFonts w:hint="eastAsia"/>
        </w:rPr>
        <w:t>元。调整后，各省（区、市）和中心城市汽、柴油最高相关零售价格联动及补贴政策按现行规定执行。</w:t>
      </w:r>
    </w:p>
    <w:p w:rsidR="00AF3589" w:rsidRDefault="00AF3589" w:rsidP="00343B1B">
      <w:pPr>
        <w:ind w:rightChars="16" w:right="34" w:firstLineChars="171" w:firstLine="359"/>
        <w:jc w:val="left"/>
      </w:pPr>
    </w:p>
    <w:p w:rsidR="00AF3589" w:rsidRDefault="00AF3589" w:rsidP="00343B1B">
      <w:pPr>
        <w:ind w:rightChars="16" w:right="34" w:firstLineChars="171" w:firstLine="359"/>
        <w:jc w:val="left"/>
      </w:pPr>
      <w:r>
        <w:rPr>
          <w:rFonts w:hint="eastAsia"/>
        </w:rPr>
        <w:t>国家发展改革委要求，中石油、中石化、中海油三大公司要组织好成品油生产和调运，确保市场稳定供应，严格执行国家价格政策。各地价格主管部门要加大市场监督检查力度，严厉查处不执行国家价格政策的行为，维护正常市场秩序。消费者可通过价格监管平台举报价格违法行为。</w:t>
      </w:r>
    </w:p>
    <w:p w:rsidR="00AF3589" w:rsidRDefault="00AF3589" w:rsidP="009762CE">
      <w:pPr>
        <w:ind w:rightChars="16" w:right="34"/>
      </w:pPr>
    </w:p>
    <w:p w:rsidR="00AF3589" w:rsidRPr="00581137" w:rsidRDefault="00AF3589" w:rsidP="009762CE">
      <w:pPr>
        <w:ind w:rightChars="16" w:right="34"/>
        <w:jc w:val="center"/>
        <w:rPr>
          <w:b/>
          <w:bCs/>
        </w:rPr>
      </w:pPr>
      <w:r w:rsidRPr="00581137">
        <w:rPr>
          <w:rFonts w:hint="eastAsia"/>
          <w:b/>
          <w:bCs/>
        </w:rPr>
        <w:t>工业和信息化部装备中心：关于同时开展《免征车辆购置税的新能源汽车车型目录》和《享受车船税减免优惠的节约能源使用新能源汽车车型目录》</w:t>
      </w:r>
      <w:r w:rsidRPr="00581137">
        <w:rPr>
          <w:b/>
          <w:bCs/>
        </w:rPr>
        <w:t xml:space="preserve"> </w:t>
      </w:r>
      <w:r w:rsidRPr="00581137">
        <w:rPr>
          <w:rFonts w:hint="eastAsia"/>
          <w:b/>
          <w:bCs/>
        </w:rPr>
        <w:t>申报工作的通知</w:t>
      </w:r>
    </w:p>
    <w:p w:rsidR="00AF3589" w:rsidRDefault="00AF3589" w:rsidP="009762CE">
      <w:pPr>
        <w:ind w:rightChars="16" w:right="34"/>
        <w:jc w:val="center"/>
      </w:pPr>
      <w:r w:rsidRPr="00C35841">
        <w:t>2018</w:t>
      </w:r>
      <w:r w:rsidRPr="00C35841">
        <w:rPr>
          <w:rFonts w:hint="eastAsia"/>
        </w:rPr>
        <w:t>年</w:t>
      </w:r>
      <w:r>
        <w:t>9</w:t>
      </w:r>
      <w:r w:rsidRPr="00C35841">
        <w:rPr>
          <w:rFonts w:hint="eastAsia"/>
        </w:rPr>
        <w:t>月</w:t>
      </w:r>
      <w:r>
        <w:t>17</w:t>
      </w:r>
      <w:r w:rsidRPr="00C35841">
        <w:rPr>
          <w:rFonts w:hint="eastAsia"/>
        </w:rPr>
        <w:t>日</w:t>
      </w:r>
      <w:r w:rsidRPr="00C35841">
        <w:t xml:space="preserve"> </w:t>
      </w:r>
      <w:r w:rsidRPr="00C35841">
        <w:rPr>
          <w:rFonts w:hint="eastAsia"/>
        </w:rPr>
        <w:t>来源：</w:t>
      </w:r>
      <w:r>
        <w:rPr>
          <w:rFonts w:hint="eastAsia"/>
        </w:rPr>
        <w:t>工信部装备中心</w:t>
      </w:r>
    </w:p>
    <w:p w:rsidR="00AF3589" w:rsidRDefault="00AF3589" w:rsidP="009762CE">
      <w:pPr>
        <w:ind w:rightChars="16" w:right="34"/>
        <w:jc w:val="center"/>
      </w:pPr>
    </w:p>
    <w:p w:rsidR="00AF3589" w:rsidRDefault="00AF3589" w:rsidP="00581137">
      <w:pPr>
        <w:ind w:rightChars="16" w:right="34" w:firstLine="420"/>
        <w:jc w:val="left"/>
      </w:pPr>
      <w:r>
        <w:t>9</w:t>
      </w:r>
      <w:r>
        <w:rPr>
          <w:rFonts w:hint="eastAsia"/>
        </w:rPr>
        <w:t>月</w:t>
      </w:r>
      <w:r>
        <w:t>17</w:t>
      </w:r>
      <w:r>
        <w:rPr>
          <w:rFonts w:hint="eastAsia"/>
        </w:rPr>
        <w:t>日，工业和信息化部装备工业发展中心印发“关于同时开展《免征车辆购置税的新能源汽车车型目录》和《享受车船税减免优惠的节约能源使用新能源汽车车型目录》申报工作的通知”。</w:t>
      </w:r>
    </w:p>
    <w:p w:rsidR="00AF3589" w:rsidRDefault="00AF3589" w:rsidP="00581137">
      <w:pPr>
        <w:ind w:rightChars="16" w:right="34" w:firstLine="420"/>
        <w:jc w:val="left"/>
      </w:pPr>
    </w:p>
    <w:p w:rsidR="00AF3589" w:rsidRDefault="00AF3589" w:rsidP="00581137">
      <w:pPr>
        <w:ind w:rightChars="16" w:right="34" w:firstLine="420"/>
        <w:jc w:val="left"/>
      </w:pPr>
      <w:r>
        <w:rPr>
          <w:rFonts w:hint="eastAsia"/>
        </w:rPr>
        <w:t>《通知》称，按照《关于免征新能源汽车车辆购置税的公告》及《关于节能</w:t>
      </w:r>
      <w:r>
        <w:t xml:space="preserve"> </w:t>
      </w:r>
      <w:r>
        <w:rPr>
          <w:rFonts w:hint="eastAsia"/>
        </w:rPr>
        <w:t>新能源车船享受车船税优惠政策的通知》的要求，工业和信息化部装备工业发展中心承担《免征车辆购置税的新能源汽车车型目录》、《享受车船税减免优惠的节约能源使用新能源汽车车型目录》的组织申报、宣贯培训及具体技术审查、监督检查工作。现将《免征车辆购置税的新能源汽车车型目录》</w:t>
      </w:r>
      <w:r>
        <w:t>(</w:t>
      </w:r>
      <w:r>
        <w:rPr>
          <w:rFonts w:hint="eastAsia"/>
        </w:rPr>
        <w:t>第二十一批</w:t>
      </w:r>
      <w:r>
        <w:t>)</w:t>
      </w:r>
      <w:r>
        <w:rPr>
          <w:rFonts w:hint="eastAsia"/>
        </w:rPr>
        <w:t>和《享受车船税减免优惠的节约能源使用新能源汽车车型目录》（第五批）申报工作的有关安排通知。</w:t>
      </w:r>
    </w:p>
    <w:p w:rsidR="00AF3589" w:rsidRDefault="00AF3589" w:rsidP="00581137">
      <w:pPr>
        <w:ind w:rightChars="16" w:right="34" w:firstLine="420"/>
        <w:jc w:val="left"/>
      </w:pPr>
    </w:p>
    <w:p w:rsidR="00AF3589" w:rsidRDefault="00AF3589" w:rsidP="00581137">
      <w:pPr>
        <w:ind w:rightChars="16" w:right="34" w:firstLine="420"/>
        <w:jc w:val="left"/>
      </w:pPr>
      <w:r>
        <w:rPr>
          <w:rFonts w:hint="eastAsia"/>
        </w:rPr>
        <w:t>《通知》的主要内容包括：一、企业材料申报。企业通过“节能与新能源汽车财税优惠目录申报管理系统”进行申报。二、车型申报。企业登录</w:t>
      </w:r>
      <w:r>
        <w:t xml:space="preserve"> </w:t>
      </w:r>
      <w:r>
        <w:rPr>
          <w:rFonts w:hint="eastAsia"/>
        </w:rPr>
        <w:t>“节能与新能源汽车财税优惠目录申报管理系统”进行车型申报。请于</w:t>
      </w:r>
      <w:r>
        <w:t>2018</w:t>
      </w:r>
      <w:r>
        <w:rPr>
          <w:rFonts w:hint="eastAsia"/>
        </w:rPr>
        <w:t>年</w:t>
      </w:r>
      <w:r>
        <w:t>9</w:t>
      </w:r>
      <w:r>
        <w:rPr>
          <w:rFonts w:hint="eastAsia"/>
        </w:rPr>
        <w:t>月</w:t>
      </w:r>
      <w:r>
        <w:t>30</w:t>
      </w:r>
      <w:r>
        <w:rPr>
          <w:rFonts w:hint="eastAsia"/>
        </w:rPr>
        <w:t>日前完成车型申报工作。</w:t>
      </w:r>
    </w:p>
    <w:p w:rsidR="00AF3589" w:rsidRDefault="00AF3589" w:rsidP="009762CE">
      <w:pPr>
        <w:ind w:rightChars="16" w:right="34"/>
      </w:pPr>
    </w:p>
    <w:p w:rsidR="00AF3589" w:rsidRPr="00726BB6" w:rsidRDefault="00AF3589" w:rsidP="009762CE">
      <w:pPr>
        <w:ind w:rightChars="16" w:right="34"/>
        <w:jc w:val="center"/>
        <w:rPr>
          <w:b/>
          <w:bCs/>
        </w:rPr>
      </w:pPr>
      <w:r w:rsidRPr="00726BB6">
        <w:rPr>
          <w:rFonts w:hint="eastAsia"/>
          <w:b/>
          <w:bCs/>
        </w:rPr>
        <w:t>工业和信息化部、国家税务总局：关于发布《享受车船税减免优惠的节约能源</w:t>
      </w:r>
      <w:r w:rsidRPr="00726BB6">
        <w:rPr>
          <w:b/>
          <w:bCs/>
        </w:rPr>
        <w:t xml:space="preserve"> </w:t>
      </w:r>
      <w:r w:rsidRPr="00726BB6">
        <w:rPr>
          <w:rFonts w:hint="eastAsia"/>
          <w:b/>
          <w:bCs/>
        </w:rPr>
        <w:t>使用新能源汽车车型目录》（第四批）的公告</w:t>
      </w:r>
    </w:p>
    <w:p w:rsidR="00AF3589" w:rsidRDefault="00AF3589" w:rsidP="009762CE">
      <w:pPr>
        <w:ind w:rightChars="16" w:right="34"/>
        <w:jc w:val="center"/>
      </w:pPr>
      <w:r w:rsidRPr="00CB0F2B">
        <w:t>2018</w:t>
      </w:r>
      <w:r w:rsidRPr="00CB0F2B">
        <w:rPr>
          <w:rFonts w:hint="eastAsia"/>
        </w:rPr>
        <w:t>年</w:t>
      </w:r>
      <w:r>
        <w:t>9</w:t>
      </w:r>
      <w:r w:rsidRPr="00CB0F2B">
        <w:rPr>
          <w:rFonts w:hint="eastAsia"/>
        </w:rPr>
        <w:t>月</w:t>
      </w:r>
      <w:r w:rsidRPr="00CB0F2B">
        <w:t>20</w:t>
      </w:r>
      <w:r w:rsidRPr="00CB0F2B">
        <w:rPr>
          <w:rFonts w:hint="eastAsia"/>
        </w:rPr>
        <w:t>日</w:t>
      </w:r>
      <w:r w:rsidRPr="00CB0F2B">
        <w:t xml:space="preserve"> </w:t>
      </w:r>
      <w:r w:rsidRPr="00CB0F2B">
        <w:rPr>
          <w:rFonts w:hint="eastAsia"/>
        </w:rPr>
        <w:t>来源：</w:t>
      </w:r>
      <w:r>
        <w:rPr>
          <w:rFonts w:hint="eastAsia"/>
        </w:rPr>
        <w:t>工信部、国家税务局</w:t>
      </w:r>
    </w:p>
    <w:p w:rsidR="00AF3589" w:rsidRDefault="00AF3589" w:rsidP="009762CE">
      <w:pPr>
        <w:ind w:rightChars="16" w:right="34"/>
        <w:jc w:val="center"/>
      </w:pPr>
    </w:p>
    <w:p w:rsidR="00AF3589" w:rsidRDefault="00AF3589" w:rsidP="00726BB6">
      <w:pPr>
        <w:ind w:leftChars="-85" w:left="-178" w:rightChars="16" w:right="34" w:firstLineChars="200" w:firstLine="420"/>
      </w:pPr>
      <w:r>
        <w:t>9</w:t>
      </w:r>
      <w:r>
        <w:rPr>
          <w:rFonts w:hint="eastAsia"/>
        </w:rPr>
        <w:t>月</w:t>
      </w:r>
      <w:r>
        <w:t>20</w:t>
      </w:r>
      <w:r>
        <w:rPr>
          <w:rFonts w:hint="eastAsia"/>
        </w:rPr>
        <w:t>日，工业和信息化部网站发布公告，由工业和信息化部、国家税务总局联合发布《享受车船税减免优惠的节约能源</w:t>
      </w:r>
      <w:r>
        <w:t xml:space="preserve"> </w:t>
      </w:r>
      <w:r>
        <w:rPr>
          <w:rFonts w:hint="eastAsia"/>
        </w:rPr>
        <w:t>使用新能源汽车车型目录》（第四批）。</w:t>
      </w:r>
    </w:p>
    <w:p w:rsidR="00AF3589" w:rsidRDefault="00AF3589" w:rsidP="00726BB6">
      <w:pPr>
        <w:ind w:leftChars="-85" w:left="-178" w:rightChars="16" w:right="34"/>
      </w:pPr>
    </w:p>
    <w:p w:rsidR="00AF3589" w:rsidRDefault="00AF3589" w:rsidP="00726BB6">
      <w:pPr>
        <w:ind w:leftChars="-85" w:left="-178" w:rightChars="16" w:right="34" w:firstLineChars="200" w:firstLine="420"/>
      </w:pPr>
      <w:r>
        <w:rPr>
          <w:rFonts w:hint="eastAsia"/>
        </w:rPr>
        <w:t>公告称，根据《财政部</w:t>
      </w:r>
      <w:r>
        <w:t xml:space="preserve"> </w:t>
      </w:r>
      <w:r>
        <w:rPr>
          <w:rFonts w:hint="eastAsia"/>
        </w:rPr>
        <w:t>税务总局</w:t>
      </w:r>
      <w:r>
        <w:t xml:space="preserve"> </w:t>
      </w:r>
      <w:r>
        <w:rPr>
          <w:rFonts w:hint="eastAsia"/>
        </w:rPr>
        <w:t>工业和信息化部</w:t>
      </w:r>
      <w:r>
        <w:t xml:space="preserve"> </w:t>
      </w:r>
      <w:r>
        <w:rPr>
          <w:rFonts w:hint="eastAsia"/>
        </w:rPr>
        <w:t>交通运输部关于节能</w:t>
      </w:r>
      <w:r>
        <w:t xml:space="preserve"> </w:t>
      </w:r>
      <w:r>
        <w:rPr>
          <w:rFonts w:hint="eastAsia"/>
        </w:rPr>
        <w:t>新能源车船享受车船税优惠政策的通知》（财税〔</w:t>
      </w:r>
      <w:r>
        <w:t>2018</w:t>
      </w:r>
      <w:r>
        <w:rPr>
          <w:rFonts w:hint="eastAsia"/>
        </w:rPr>
        <w:t>〕</w:t>
      </w:r>
      <w:r>
        <w:t>74</w:t>
      </w:r>
      <w:r>
        <w:rPr>
          <w:rFonts w:hint="eastAsia"/>
        </w:rPr>
        <w:t>号）要求，工业和信息化部会同国家税务总局对企业提交的申请材料进行了审查。现将《享受车船税减免优惠的节约能源</w:t>
      </w:r>
      <w:r>
        <w:t xml:space="preserve"> </w:t>
      </w:r>
      <w:r>
        <w:rPr>
          <w:rFonts w:hint="eastAsia"/>
        </w:rPr>
        <w:t>使用新能源汽车车型目录》（第四批）予以公告。</w:t>
      </w:r>
    </w:p>
    <w:p w:rsidR="00AF3589" w:rsidRDefault="00AF3589" w:rsidP="00726BB6">
      <w:pPr>
        <w:ind w:leftChars="-85" w:left="-178" w:rightChars="16" w:right="34"/>
      </w:pPr>
    </w:p>
    <w:p w:rsidR="00AF3589" w:rsidRDefault="00AF3589" w:rsidP="00726BB6">
      <w:pPr>
        <w:ind w:leftChars="-85" w:left="-178" w:rightChars="16" w:right="34" w:firstLineChars="200" w:firstLine="420"/>
      </w:pPr>
      <w:r>
        <w:rPr>
          <w:rFonts w:hint="eastAsia"/>
        </w:rPr>
        <w:t>经审查列入《享受车船税减免优惠的节约能源</w:t>
      </w:r>
      <w:r>
        <w:t xml:space="preserve"> </w:t>
      </w:r>
      <w:r>
        <w:rPr>
          <w:rFonts w:hint="eastAsia"/>
        </w:rPr>
        <w:t>使用新能源汽车车型目录（第四批）》的共有</w:t>
      </w:r>
      <w:r>
        <w:t>2051</w:t>
      </w:r>
      <w:r>
        <w:rPr>
          <w:rFonts w:hint="eastAsia"/>
        </w:rPr>
        <w:t>款车型。包括：一、节能型汽车共</w:t>
      </w:r>
      <w:r>
        <w:t>794</w:t>
      </w:r>
      <w:r>
        <w:rPr>
          <w:rFonts w:hint="eastAsia"/>
        </w:rPr>
        <w:t>款车型。其中：</w:t>
      </w:r>
      <w:r>
        <w:t>1</w:t>
      </w:r>
      <w:r>
        <w:rPr>
          <w:rFonts w:hint="eastAsia"/>
        </w:rPr>
        <w:t>、乘用车</w:t>
      </w:r>
      <w:r>
        <w:t>136</w:t>
      </w:r>
      <w:r>
        <w:rPr>
          <w:rFonts w:hint="eastAsia"/>
        </w:rPr>
        <w:t>款；</w:t>
      </w:r>
      <w:r>
        <w:t>2</w:t>
      </w:r>
      <w:r>
        <w:rPr>
          <w:rFonts w:hint="eastAsia"/>
        </w:rPr>
        <w:t>、轻型商用车</w:t>
      </w:r>
      <w:r>
        <w:t>3</w:t>
      </w:r>
      <w:r>
        <w:rPr>
          <w:rFonts w:hint="eastAsia"/>
        </w:rPr>
        <w:t>款（汽、柴油轻型商用车）；</w:t>
      </w:r>
      <w:r>
        <w:t>3</w:t>
      </w:r>
      <w:r>
        <w:rPr>
          <w:rFonts w:hint="eastAsia"/>
        </w:rPr>
        <w:t>、重型商用车</w:t>
      </w:r>
      <w:r>
        <w:t>655</w:t>
      </w:r>
      <w:r>
        <w:rPr>
          <w:rFonts w:hint="eastAsia"/>
        </w:rPr>
        <w:t>款。其中：（</w:t>
      </w:r>
      <w:r>
        <w:t>1</w:t>
      </w:r>
      <w:r>
        <w:rPr>
          <w:rFonts w:hint="eastAsia"/>
        </w:rPr>
        <w:t>）天然气重型商用车</w:t>
      </w:r>
      <w:r>
        <w:t>410</w:t>
      </w:r>
      <w:r>
        <w:rPr>
          <w:rFonts w:hint="eastAsia"/>
        </w:rPr>
        <w:t>款，（</w:t>
      </w:r>
      <w:r>
        <w:t>2</w:t>
      </w:r>
      <w:r>
        <w:rPr>
          <w:rFonts w:hint="eastAsia"/>
        </w:rPr>
        <w:t>）汽、柴油重型商用车</w:t>
      </w:r>
      <w:r>
        <w:t>24</w:t>
      </w:r>
      <w:r>
        <w:rPr>
          <w:rFonts w:hint="eastAsia"/>
        </w:rPr>
        <w:t>款（半挂牵引车</w:t>
      </w:r>
      <w:r>
        <w:t>2</w:t>
      </w:r>
      <w:r>
        <w:rPr>
          <w:rFonts w:hint="eastAsia"/>
        </w:rPr>
        <w:t>款、城市客车</w:t>
      </w:r>
      <w:r>
        <w:t>22</w:t>
      </w:r>
      <w:r>
        <w:rPr>
          <w:rFonts w:hint="eastAsia"/>
        </w:rPr>
        <w:t>款），（</w:t>
      </w:r>
      <w:r>
        <w:t>3</w:t>
      </w:r>
      <w:r>
        <w:rPr>
          <w:rFonts w:hint="eastAsia"/>
        </w:rPr>
        <w:t>）货车</w:t>
      </w:r>
      <w:r>
        <w:t>144</w:t>
      </w:r>
      <w:r>
        <w:rPr>
          <w:rFonts w:hint="eastAsia"/>
        </w:rPr>
        <w:t>款，（</w:t>
      </w:r>
      <w:r>
        <w:t>4</w:t>
      </w:r>
      <w:r>
        <w:rPr>
          <w:rFonts w:hint="eastAsia"/>
        </w:rPr>
        <w:t>）客车</w:t>
      </w:r>
      <w:r>
        <w:t>68</w:t>
      </w:r>
      <w:r>
        <w:rPr>
          <w:rFonts w:hint="eastAsia"/>
        </w:rPr>
        <w:t>款，（</w:t>
      </w:r>
      <w:r>
        <w:t>5</w:t>
      </w:r>
      <w:r>
        <w:rPr>
          <w:rFonts w:hint="eastAsia"/>
        </w:rPr>
        <w:t>）自卸车</w:t>
      </w:r>
      <w:r>
        <w:t>9</w:t>
      </w:r>
      <w:r>
        <w:rPr>
          <w:rFonts w:hint="eastAsia"/>
        </w:rPr>
        <w:t>款。二、新能源汽车共</w:t>
      </w:r>
      <w:r>
        <w:t>1257</w:t>
      </w:r>
      <w:r>
        <w:rPr>
          <w:rFonts w:hint="eastAsia"/>
        </w:rPr>
        <w:t>款车型。其中：</w:t>
      </w:r>
      <w:r>
        <w:t>1</w:t>
      </w:r>
      <w:r>
        <w:rPr>
          <w:rFonts w:hint="eastAsia"/>
        </w:rPr>
        <w:t>、插电式混合动力乘用车</w:t>
      </w:r>
      <w:r>
        <w:t>68</w:t>
      </w:r>
      <w:r>
        <w:rPr>
          <w:rFonts w:hint="eastAsia"/>
        </w:rPr>
        <w:t>款；</w:t>
      </w:r>
      <w:r>
        <w:t>2</w:t>
      </w:r>
      <w:r>
        <w:rPr>
          <w:rFonts w:hint="eastAsia"/>
        </w:rPr>
        <w:t>、纯电动商用车</w:t>
      </w:r>
      <w:r>
        <w:t>1035</w:t>
      </w:r>
      <w:r>
        <w:rPr>
          <w:rFonts w:hint="eastAsia"/>
        </w:rPr>
        <w:t>款，</w:t>
      </w:r>
      <w:r>
        <w:t>3</w:t>
      </w:r>
      <w:r>
        <w:rPr>
          <w:rFonts w:hint="eastAsia"/>
        </w:rPr>
        <w:t>、插电式混合动力商用车</w:t>
      </w:r>
      <w:r>
        <w:t>133</w:t>
      </w:r>
      <w:r>
        <w:rPr>
          <w:rFonts w:hint="eastAsia"/>
        </w:rPr>
        <w:t>款，</w:t>
      </w:r>
      <w:r>
        <w:t>4</w:t>
      </w:r>
      <w:r>
        <w:rPr>
          <w:rFonts w:hint="eastAsia"/>
        </w:rPr>
        <w:t>、燃料电池商用车</w:t>
      </w:r>
      <w:r>
        <w:t>21</w:t>
      </w:r>
      <w:r>
        <w:rPr>
          <w:rFonts w:hint="eastAsia"/>
        </w:rPr>
        <w:t>款。</w:t>
      </w:r>
    </w:p>
    <w:p w:rsidR="00AF3589" w:rsidRDefault="00AF3589" w:rsidP="009762CE">
      <w:pPr>
        <w:ind w:leftChars="-85" w:left="-178" w:rightChars="16" w:right="34"/>
      </w:pPr>
    </w:p>
    <w:p w:rsidR="00AF3589" w:rsidRPr="00726BB6" w:rsidRDefault="00AF3589" w:rsidP="009762CE">
      <w:pPr>
        <w:ind w:leftChars="-85" w:left="-178" w:rightChars="16" w:right="34"/>
        <w:jc w:val="center"/>
        <w:rPr>
          <w:b/>
          <w:bCs/>
        </w:rPr>
      </w:pPr>
      <w:r w:rsidRPr="00726BB6">
        <w:rPr>
          <w:rFonts w:hint="eastAsia"/>
          <w:b/>
          <w:bCs/>
        </w:rPr>
        <w:t>关于对《战略性新兴产业重点产品和服务指导目录》（</w:t>
      </w:r>
      <w:r w:rsidRPr="00726BB6">
        <w:rPr>
          <w:b/>
          <w:bCs/>
        </w:rPr>
        <w:t>2016</w:t>
      </w:r>
      <w:r w:rsidRPr="00726BB6">
        <w:rPr>
          <w:rFonts w:hint="eastAsia"/>
          <w:b/>
          <w:bCs/>
        </w:rPr>
        <w:t>版）征求修订意见的公告</w:t>
      </w:r>
      <w:r w:rsidRPr="00726BB6">
        <w:rPr>
          <w:b/>
          <w:bCs/>
        </w:rPr>
        <w:t>(</w:t>
      </w:r>
      <w:r w:rsidRPr="00726BB6">
        <w:rPr>
          <w:rFonts w:hint="eastAsia"/>
          <w:b/>
          <w:bCs/>
        </w:rPr>
        <w:t>进行中</w:t>
      </w:r>
      <w:r w:rsidRPr="00726BB6">
        <w:rPr>
          <w:b/>
          <w:bCs/>
        </w:rPr>
        <w:t>)</w:t>
      </w:r>
    </w:p>
    <w:p w:rsidR="00AF3589" w:rsidRDefault="00AF3589" w:rsidP="009762CE">
      <w:pPr>
        <w:ind w:leftChars="-85" w:left="-178" w:rightChars="16" w:right="34"/>
        <w:jc w:val="center"/>
      </w:pPr>
      <w:r w:rsidRPr="00CB0F2B">
        <w:t>2018</w:t>
      </w:r>
      <w:r w:rsidRPr="00CB0F2B">
        <w:rPr>
          <w:rFonts w:hint="eastAsia"/>
        </w:rPr>
        <w:t>年</w:t>
      </w:r>
      <w:r>
        <w:t>9</w:t>
      </w:r>
      <w:r w:rsidRPr="00CB0F2B">
        <w:rPr>
          <w:rFonts w:hint="eastAsia"/>
        </w:rPr>
        <w:t>月</w:t>
      </w:r>
      <w:r>
        <w:t>21</w:t>
      </w:r>
      <w:r w:rsidRPr="00CB0F2B">
        <w:rPr>
          <w:rFonts w:hint="eastAsia"/>
        </w:rPr>
        <w:t>日</w:t>
      </w:r>
      <w:r w:rsidRPr="00CB0F2B">
        <w:t xml:space="preserve"> </w:t>
      </w:r>
      <w:r w:rsidRPr="00CB0F2B">
        <w:rPr>
          <w:rFonts w:hint="eastAsia"/>
        </w:rPr>
        <w:t>来源：</w:t>
      </w:r>
      <w:r w:rsidRPr="00726BB6">
        <w:rPr>
          <w:rFonts w:hint="eastAsia"/>
        </w:rPr>
        <w:t>工信部高技术产业司子站</w:t>
      </w:r>
    </w:p>
    <w:p w:rsidR="00AF3589" w:rsidRDefault="00AF3589" w:rsidP="009762CE">
      <w:pPr>
        <w:ind w:leftChars="-85" w:left="-178" w:rightChars="16" w:right="34"/>
        <w:jc w:val="center"/>
      </w:pPr>
    </w:p>
    <w:p w:rsidR="00AF3589" w:rsidRPr="00726BB6" w:rsidRDefault="00AF3589" w:rsidP="008B3A59">
      <w:pPr>
        <w:ind w:leftChars="-85" w:left="-178" w:rightChars="16" w:right="34" w:firstLine="435"/>
        <w:jc w:val="left"/>
      </w:pPr>
      <w:r w:rsidRPr="00726BB6">
        <w:rPr>
          <w:rFonts w:hint="eastAsia"/>
        </w:rPr>
        <w:t>战略性新兴产业代表新一轮科技革命和产业变革的方向，是培育发展新动能、获取未来竞争新优势的关键领域。近两年，战略性新兴产业涌现出一批新技术、新产品、新业态、新模式，为更好地指导各部门和各地开展战略性新兴产业相关工作，进一步引导社会资源投向，发挥战略性新兴产业对经济增长转型升级、推动高质量发展的引领带动作用，现向全社会公开征集对《战略性新兴产业重点产品和服务指导目录》（</w:t>
      </w:r>
      <w:r w:rsidRPr="00726BB6">
        <w:t>2016</w:t>
      </w:r>
      <w:r w:rsidRPr="00726BB6">
        <w:rPr>
          <w:rFonts w:hint="eastAsia"/>
        </w:rPr>
        <w:t>版）的修订意见。本次征集意见截止时间为</w:t>
      </w:r>
      <w:r w:rsidRPr="00726BB6">
        <w:t>10</w:t>
      </w:r>
      <w:r w:rsidRPr="00726BB6">
        <w:rPr>
          <w:rFonts w:hint="eastAsia"/>
        </w:rPr>
        <w:t>月</w:t>
      </w:r>
      <w:r w:rsidRPr="00726BB6">
        <w:t>12</w:t>
      </w:r>
      <w:r w:rsidRPr="00726BB6">
        <w:rPr>
          <w:rFonts w:hint="eastAsia"/>
        </w:rPr>
        <w:t>日。</w:t>
      </w:r>
    </w:p>
    <w:p w:rsidR="00AF3589" w:rsidRDefault="00AF3589" w:rsidP="009762CE">
      <w:pPr>
        <w:ind w:leftChars="-86" w:left="-179" w:rightChars="16" w:right="34" w:hanging="2"/>
      </w:pPr>
    </w:p>
    <w:p w:rsidR="00AF3589" w:rsidRPr="00CB0F2B" w:rsidRDefault="00AF3589" w:rsidP="009762CE">
      <w:pPr>
        <w:rPr>
          <w:b/>
          <w:bCs/>
        </w:rPr>
      </w:pPr>
    </w:p>
    <w:sectPr w:rsidR="00AF3589" w:rsidRPr="00CB0F2B" w:rsidSect="009762CE">
      <w:headerReference w:type="even" r:id="rId7"/>
      <w:headerReference w:type="default" r:id="rId8"/>
      <w:footerReference w:type="even" r:id="rId9"/>
      <w:footerReference w:type="default" r:id="rId10"/>
      <w:headerReference w:type="first" r:id="rId11"/>
      <w:footerReference w:type="first" r:id="rId12"/>
      <w:pgSz w:w="11906" w:h="16838" w:code="9"/>
      <w:pgMar w:top="993" w:right="1531" w:bottom="993" w:left="1800" w:header="567" w:footer="61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589" w:rsidRDefault="00AF3589">
      <w:r>
        <w:separator/>
      </w:r>
    </w:p>
  </w:endnote>
  <w:endnote w:type="continuationSeparator" w:id="0">
    <w:p w:rsidR="00AF3589" w:rsidRDefault="00AF358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589" w:rsidRDefault="00AF35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589" w:rsidRDefault="00AF3589">
    <w:pPr>
      <w:pStyle w:val="Footer"/>
    </w:pPr>
    <w:r>
      <w:t>2018</w:t>
    </w:r>
    <w:r>
      <w:rPr>
        <w:rFonts w:hint="eastAsia"/>
      </w:rPr>
      <w:t>年</w:t>
    </w:r>
    <w:r>
      <w:t>8</w:t>
    </w:r>
    <w:r>
      <w:rPr>
        <w:rFonts w:hint="eastAsia"/>
      </w:rPr>
      <w:t>月</w:t>
    </w:r>
    <w:r>
      <w:t xml:space="preserve">                                                                            </w:t>
    </w:r>
    <w:r>
      <w:rPr>
        <w:lang w:val="zh-CN"/>
      </w:rPr>
      <w:t xml:space="preserve"> </w:t>
    </w:r>
    <w:r>
      <w:rPr>
        <w:b/>
        <w:bCs/>
      </w:rPr>
      <w:fldChar w:fldCharType="begin"/>
    </w:r>
    <w:r>
      <w:rPr>
        <w:b/>
        <w:bCs/>
      </w:rPr>
      <w:instrText>PAGE</w:instrText>
    </w:r>
    <w:r>
      <w:rPr>
        <w:b/>
        <w:bCs/>
      </w:rPr>
      <w:fldChar w:fldCharType="separate"/>
    </w:r>
    <w:r>
      <w:rPr>
        <w:b/>
        <w:bCs/>
        <w:noProof/>
      </w:rPr>
      <w:t>4</w:t>
    </w:r>
    <w:r>
      <w:rPr>
        <w:b/>
        <w:bCs/>
      </w:rPr>
      <w:fldChar w:fldCharType="end"/>
    </w:r>
    <w:r>
      <w:rPr>
        <w:lang w:val="zh-CN"/>
      </w:rPr>
      <w:t xml:space="preserve"> / </w:t>
    </w:r>
    <w:r>
      <w:rPr>
        <w:b/>
        <w:bCs/>
      </w:rPr>
      <w:fldChar w:fldCharType="begin"/>
    </w:r>
    <w:r>
      <w:rPr>
        <w:b/>
        <w:bCs/>
      </w:rPr>
      <w:instrText>NUMPAGES</w:instrText>
    </w:r>
    <w:r>
      <w:rPr>
        <w:b/>
        <w:bCs/>
      </w:rPr>
      <w:fldChar w:fldCharType="separate"/>
    </w:r>
    <w:r>
      <w:rPr>
        <w:b/>
        <w:bCs/>
        <w:noProof/>
      </w:rPr>
      <w:t>8</w:t>
    </w:r>
    <w:r>
      <w:rPr>
        <w:b/>
        <w:bCs/>
      </w:rPr>
      <w:fldChar w:fldCharType="end"/>
    </w:r>
  </w:p>
  <w:p w:rsidR="00AF3589" w:rsidRDefault="00AF3589">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589" w:rsidRDefault="00AF35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589" w:rsidRDefault="00AF3589">
      <w:r>
        <w:separator/>
      </w:r>
    </w:p>
  </w:footnote>
  <w:footnote w:type="continuationSeparator" w:id="0">
    <w:p w:rsidR="00AF3589" w:rsidRDefault="00AF35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589" w:rsidRDefault="00AF358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589" w:rsidRDefault="00AF3589" w:rsidP="00CE0B7E">
    <w:pPr>
      <w:pStyle w:val="Header"/>
      <w:pBdr>
        <w:bottom w:val="single" w:sz="6" w:space="0" w:color="auto"/>
      </w:pBd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16" o:spid="_x0000_i1026" type="#_x0000_t75" alt="乘联会组合LOGO" style="width:69pt;height:22.5pt;visibility:visible">
          <v:imagedata r:id="rId1" o:title=""/>
        </v:shape>
      </w:pict>
    </w:r>
    <w:r>
      <w:t xml:space="preserve">                                                         </w:t>
    </w:r>
    <w:r>
      <w:rPr>
        <w:rFonts w:hint="eastAsia"/>
      </w:rPr>
      <w:t>乘联会行业政策信息跟踪</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589" w:rsidRDefault="00AF35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80094A"/>
    <w:multiLevelType w:val="multilevel"/>
    <w:tmpl w:val="6280094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0B7E"/>
    <w:rsid w:val="000064A2"/>
    <w:rsid w:val="00022C87"/>
    <w:rsid w:val="000240BC"/>
    <w:rsid w:val="00047129"/>
    <w:rsid w:val="000C280C"/>
    <w:rsid w:val="000E20D9"/>
    <w:rsid w:val="00107761"/>
    <w:rsid w:val="00113C56"/>
    <w:rsid w:val="001A25B0"/>
    <w:rsid w:val="001B5813"/>
    <w:rsid w:val="001E78F6"/>
    <w:rsid w:val="001F23E2"/>
    <w:rsid w:val="001F2B2B"/>
    <w:rsid w:val="00205782"/>
    <w:rsid w:val="00217117"/>
    <w:rsid w:val="00234738"/>
    <w:rsid w:val="002B642B"/>
    <w:rsid w:val="002E044E"/>
    <w:rsid w:val="002F684B"/>
    <w:rsid w:val="00303F3A"/>
    <w:rsid w:val="00343B1B"/>
    <w:rsid w:val="003A1D68"/>
    <w:rsid w:val="003B0775"/>
    <w:rsid w:val="003B35A2"/>
    <w:rsid w:val="00415780"/>
    <w:rsid w:val="004B59C5"/>
    <w:rsid w:val="004B69FF"/>
    <w:rsid w:val="00581137"/>
    <w:rsid w:val="005F528E"/>
    <w:rsid w:val="006266F3"/>
    <w:rsid w:val="00654DB8"/>
    <w:rsid w:val="00704D8C"/>
    <w:rsid w:val="00726BB6"/>
    <w:rsid w:val="007568C0"/>
    <w:rsid w:val="007634D1"/>
    <w:rsid w:val="0078711C"/>
    <w:rsid w:val="00787A85"/>
    <w:rsid w:val="007A051A"/>
    <w:rsid w:val="007B2000"/>
    <w:rsid w:val="007B620E"/>
    <w:rsid w:val="00804246"/>
    <w:rsid w:val="00840344"/>
    <w:rsid w:val="008825DF"/>
    <w:rsid w:val="008835EF"/>
    <w:rsid w:val="00894AD1"/>
    <w:rsid w:val="00895221"/>
    <w:rsid w:val="008B3A59"/>
    <w:rsid w:val="00940A75"/>
    <w:rsid w:val="009762CE"/>
    <w:rsid w:val="00980F61"/>
    <w:rsid w:val="009C78CD"/>
    <w:rsid w:val="00A804EE"/>
    <w:rsid w:val="00AE3F3A"/>
    <w:rsid w:val="00AF3589"/>
    <w:rsid w:val="00B02EC8"/>
    <w:rsid w:val="00B353F7"/>
    <w:rsid w:val="00B37217"/>
    <w:rsid w:val="00B71660"/>
    <w:rsid w:val="00BB4693"/>
    <w:rsid w:val="00C35841"/>
    <w:rsid w:val="00C40FF2"/>
    <w:rsid w:val="00C60BBD"/>
    <w:rsid w:val="00C8368C"/>
    <w:rsid w:val="00CB0F2B"/>
    <w:rsid w:val="00CE0B7E"/>
    <w:rsid w:val="00D01572"/>
    <w:rsid w:val="00D34D04"/>
    <w:rsid w:val="00D5741D"/>
    <w:rsid w:val="00D75EC3"/>
    <w:rsid w:val="00D8397C"/>
    <w:rsid w:val="00DE295B"/>
    <w:rsid w:val="00DF4C18"/>
    <w:rsid w:val="00EF30A9"/>
    <w:rsid w:val="00F9782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E0B7E"/>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0B7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E0B7E"/>
    <w:rPr>
      <w:rFonts w:eastAsia="宋体" w:cs="Times New Roman"/>
      <w:kern w:val="2"/>
      <w:sz w:val="18"/>
      <w:lang w:val="en-US" w:eastAsia="zh-CN"/>
    </w:rPr>
  </w:style>
  <w:style w:type="paragraph" w:styleId="Footer">
    <w:name w:val="footer"/>
    <w:basedOn w:val="Normal"/>
    <w:link w:val="FooterChar"/>
    <w:uiPriority w:val="99"/>
    <w:rsid w:val="00CE0B7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E0B7E"/>
    <w:rPr>
      <w:rFonts w:eastAsia="宋体" w:cs="Times New Roman"/>
      <w:kern w:val="2"/>
      <w:sz w:val="18"/>
      <w:lang w:val="en-US" w:eastAsia="zh-CN"/>
    </w:rPr>
  </w:style>
  <w:style w:type="paragraph" w:styleId="TOC1">
    <w:name w:val="toc 1"/>
    <w:basedOn w:val="Normal"/>
    <w:next w:val="Normal"/>
    <w:uiPriority w:val="99"/>
    <w:rsid w:val="003A1D68"/>
    <w:pPr>
      <w:tabs>
        <w:tab w:val="right" w:leader="dot" w:pos="8296"/>
      </w:tabs>
      <w:jc w:val="left"/>
    </w:pPr>
    <w:rPr>
      <w:rFonts w:ascii="宋体" w:hAnsi="宋体"/>
      <w:b/>
      <w:color w:val="FF0000"/>
      <w:szCs w:val="21"/>
    </w:rPr>
  </w:style>
  <w:style w:type="character" w:styleId="Hyperlink">
    <w:name w:val="Hyperlink"/>
    <w:basedOn w:val="DefaultParagraphFont"/>
    <w:uiPriority w:val="99"/>
    <w:rsid w:val="003A1D68"/>
    <w:rPr>
      <w:rFonts w:cs="Times New Roman"/>
      <w:color w:val="202020"/>
      <w:sz w:val="18"/>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TotalTime>
  <Pages>8</Pages>
  <Words>1451</Words>
  <Characters>8277</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34</cp:revision>
  <dcterms:created xsi:type="dcterms:W3CDTF">2018-08-30T08:50:00Z</dcterms:created>
  <dcterms:modified xsi:type="dcterms:W3CDTF">2018-10-09T06:35:00Z</dcterms:modified>
</cp:coreProperties>
</file>